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43BC31" w14:textId="06720D9D" w:rsidR="005658F9" w:rsidRPr="00074A51" w:rsidRDefault="008F01E4" w:rsidP="009940A1">
      <w:pPr>
        <w:spacing w:after="0"/>
        <w:jc w:val="center"/>
        <w:rPr>
          <w:rFonts w:ascii="Arial" w:hAnsi="Arial" w:cs="Arial"/>
          <w:b/>
          <w:bCs/>
          <w:sz w:val="24"/>
          <w:szCs w:val="24"/>
        </w:rPr>
      </w:pPr>
      <w:r w:rsidRPr="00074A51">
        <w:rPr>
          <w:rFonts w:ascii="Arial" w:hAnsi="Arial" w:cs="Arial"/>
          <w:b/>
          <w:bCs/>
          <w:sz w:val="24"/>
          <w:szCs w:val="24"/>
        </w:rPr>
        <w:t>HYPERSPECTRAL CORE LO</w:t>
      </w:r>
      <w:r w:rsidR="00BB0ECB" w:rsidRPr="00074A51">
        <w:rPr>
          <w:rFonts w:ascii="Arial" w:hAnsi="Arial" w:cs="Arial"/>
          <w:b/>
          <w:bCs/>
          <w:sz w:val="24"/>
          <w:szCs w:val="24"/>
        </w:rPr>
        <w:t>GGING MINERAL CHARACTERISATION</w:t>
      </w:r>
      <w:r w:rsidR="00013FC0" w:rsidRPr="00074A51">
        <w:rPr>
          <w:rFonts w:ascii="Arial" w:hAnsi="Arial" w:cs="Arial"/>
          <w:b/>
          <w:bCs/>
          <w:sz w:val="24"/>
          <w:szCs w:val="24"/>
        </w:rPr>
        <w:t xml:space="preserve"> - </w:t>
      </w:r>
      <w:r w:rsidRPr="00074A51">
        <w:rPr>
          <w:rFonts w:ascii="Arial" w:hAnsi="Arial" w:cs="Arial"/>
          <w:b/>
          <w:bCs/>
          <w:sz w:val="24"/>
          <w:szCs w:val="24"/>
        </w:rPr>
        <w:t xml:space="preserve">NORTHPARKES E48 PORPHYRY </w:t>
      </w:r>
      <w:r w:rsidR="00866774" w:rsidRPr="00074A51">
        <w:rPr>
          <w:rFonts w:ascii="Arial" w:hAnsi="Arial" w:cs="Arial"/>
          <w:b/>
          <w:bCs/>
          <w:sz w:val="24"/>
          <w:szCs w:val="24"/>
        </w:rPr>
        <w:t>Cu-Au</w:t>
      </w:r>
      <w:r w:rsidRPr="00074A51">
        <w:rPr>
          <w:rFonts w:ascii="Arial" w:hAnsi="Arial" w:cs="Arial"/>
          <w:b/>
          <w:bCs/>
          <w:sz w:val="24"/>
          <w:szCs w:val="24"/>
        </w:rPr>
        <w:t xml:space="preserve"> DEPOSIT, NSW</w:t>
      </w:r>
    </w:p>
    <w:p w14:paraId="3CF38D54" w14:textId="77777777" w:rsidR="00BB0ECB" w:rsidRPr="00F05995" w:rsidRDefault="00BB0ECB" w:rsidP="00074A51">
      <w:pPr>
        <w:spacing w:after="0"/>
        <w:jc w:val="center"/>
        <w:rPr>
          <w:rFonts w:ascii="Arial" w:hAnsi="Arial" w:cs="Arial"/>
          <w:b/>
          <w:bCs/>
          <w:sz w:val="20"/>
          <w:szCs w:val="20"/>
        </w:rPr>
      </w:pPr>
    </w:p>
    <w:p w14:paraId="66819592" w14:textId="77777777" w:rsidR="00C753ED" w:rsidRPr="00F05995" w:rsidRDefault="00C753ED" w:rsidP="00074A51">
      <w:pPr>
        <w:spacing w:after="0"/>
        <w:jc w:val="center"/>
        <w:rPr>
          <w:rFonts w:ascii="Arial" w:hAnsi="Arial" w:cs="Arial"/>
          <w:b/>
          <w:sz w:val="20"/>
          <w:szCs w:val="20"/>
        </w:rPr>
      </w:pPr>
      <w:r w:rsidRPr="00F05995">
        <w:rPr>
          <w:rFonts w:ascii="Arial" w:hAnsi="Arial" w:cs="Arial"/>
          <w:b/>
          <w:sz w:val="20"/>
          <w:szCs w:val="20"/>
        </w:rPr>
        <w:t>Melissa Quigley</w:t>
      </w:r>
      <w:r w:rsidR="00323837" w:rsidRPr="00F05995">
        <w:rPr>
          <w:rFonts w:ascii="Arial" w:hAnsi="Arial" w:cs="Arial"/>
          <w:b/>
          <w:sz w:val="20"/>
          <w:szCs w:val="20"/>
          <w:vertAlign w:val="superscript"/>
        </w:rPr>
        <w:t>1</w:t>
      </w:r>
      <w:r w:rsidRPr="00F05995">
        <w:rPr>
          <w:rFonts w:ascii="Arial" w:hAnsi="Arial" w:cs="Arial"/>
          <w:b/>
          <w:sz w:val="20"/>
          <w:szCs w:val="20"/>
        </w:rPr>
        <w:t>,</w:t>
      </w:r>
      <w:r w:rsidR="00323837" w:rsidRPr="00F05995">
        <w:rPr>
          <w:rFonts w:ascii="Arial" w:hAnsi="Arial" w:cs="Arial"/>
          <w:b/>
          <w:sz w:val="20"/>
          <w:szCs w:val="20"/>
        </w:rPr>
        <w:t xml:space="preserve"> Jonathon Hoye</w:t>
      </w:r>
      <w:r w:rsidR="003E4527" w:rsidRPr="00F05995">
        <w:rPr>
          <w:rFonts w:ascii="Arial" w:hAnsi="Arial" w:cs="Arial"/>
          <w:b/>
          <w:sz w:val="20"/>
          <w:szCs w:val="20"/>
          <w:vertAlign w:val="superscript"/>
        </w:rPr>
        <w:t xml:space="preserve">2 </w:t>
      </w:r>
      <w:r w:rsidR="003E4527" w:rsidRPr="00F05995">
        <w:rPr>
          <w:rFonts w:ascii="Arial" w:hAnsi="Arial" w:cs="Arial"/>
          <w:b/>
          <w:sz w:val="20"/>
          <w:szCs w:val="20"/>
        </w:rPr>
        <w:t>and Corey Jago</w:t>
      </w:r>
      <w:r w:rsidR="003E4527" w:rsidRPr="00F05995">
        <w:rPr>
          <w:rFonts w:ascii="Arial" w:hAnsi="Arial" w:cs="Arial"/>
          <w:b/>
          <w:sz w:val="20"/>
          <w:szCs w:val="20"/>
          <w:vertAlign w:val="superscript"/>
        </w:rPr>
        <w:t>3</w:t>
      </w:r>
    </w:p>
    <w:p w14:paraId="1453FBE0" w14:textId="77777777" w:rsidR="00A52EE0" w:rsidRPr="00F05995" w:rsidRDefault="00A52EE0" w:rsidP="00074A51">
      <w:pPr>
        <w:spacing w:after="0"/>
        <w:jc w:val="center"/>
        <w:rPr>
          <w:rFonts w:ascii="Arial" w:hAnsi="Arial" w:cs="Arial"/>
          <w:b/>
          <w:sz w:val="20"/>
          <w:szCs w:val="20"/>
        </w:rPr>
      </w:pPr>
    </w:p>
    <w:p w14:paraId="74F2812F" w14:textId="77777777" w:rsidR="00C753ED" w:rsidRPr="00F05995" w:rsidRDefault="00C753ED" w:rsidP="00074A51">
      <w:pPr>
        <w:spacing w:after="0"/>
        <w:jc w:val="center"/>
        <w:rPr>
          <w:rFonts w:ascii="Arial" w:hAnsi="Arial" w:cs="Arial"/>
          <w:i/>
          <w:sz w:val="20"/>
          <w:szCs w:val="20"/>
        </w:rPr>
      </w:pPr>
      <w:r w:rsidRPr="00F05995">
        <w:rPr>
          <w:rFonts w:ascii="Arial" w:hAnsi="Arial" w:cs="Arial"/>
          <w:sz w:val="20"/>
          <w:szCs w:val="20"/>
          <w:vertAlign w:val="superscript"/>
        </w:rPr>
        <w:t>1.</w:t>
      </w:r>
      <w:r w:rsidR="00A52EE0" w:rsidRPr="00F05995">
        <w:rPr>
          <w:rFonts w:ascii="Arial" w:hAnsi="Arial" w:cs="Arial"/>
          <w:sz w:val="20"/>
          <w:szCs w:val="20"/>
        </w:rPr>
        <w:t xml:space="preserve"> </w:t>
      </w:r>
      <w:r w:rsidR="00323837" w:rsidRPr="00F05995">
        <w:rPr>
          <w:rFonts w:ascii="Arial" w:hAnsi="Arial" w:cs="Arial"/>
          <w:i/>
          <w:sz w:val="20"/>
          <w:szCs w:val="20"/>
        </w:rPr>
        <w:t>Spectral Geoscience Pty Ltd, Sydney, NSW</w:t>
      </w:r>
      <w:r w:rsidR="00A52EE0" w:rsidRPr="00F05995">
        <w:rPr>
          <w:rFonts w:ascii="Arial" w:hAnsi="Arial" w:cs="Arial"/>
          <w:i/>
          <w:sz w:val="20"/>
          <w:szCs w:val="20"/>
        </w:rPr>
        <w:t>, Australia</w:t>
      </w:r>
    </w:p>
    <w:p w14:paraId="1652ECDA" w14:textId="77777777" w:rsidR="00323837" w:rsidRPr="00F05995" w:rsidRDefault="003E4527" w:rsidP="00074A51">
      <w:pPr>
        <w:spacing w:after="0"/>
        <w:jc w:val="center"/>
        <w:rPr>
          <w:rFonts w:ascii="Arial" w:hAnsi="Arial" w:cs="Arial"/>
          <w:i/>
          <w:sz w:val="20"/>
          <w:szCs w:val="20"/>
        </w:rPr>
      </w:pPr>
      <w:r w:rsidRPr="00F05995">
        <w:rPr>
          <w:rFonts w:ascii="Arial" w:hAnsi="Arial" w:cs="Arial"/>
          <w:sz w:val="20"/>
          <w:szCs w:val="20"/>
          <w:vertAlign w:val="superscript"/>
        </w:rPr>
        <w:t>2</w:t>
      </w:r>
      <w:r w:rsidR="00323837" w:rsidRPr="00F05995">
        <w:rPr>
          <w:rFonts w:ascii="Arial" w:hAnsi="Arial" w:cs="Arial"/>
          <w:sz w:val="20"/>
          <w:szCs w:val="20"/>
          <w:vertAlign w:val="superscript"/>
        </w:rPr>
        <w:t>.</w:t>
      </w:r>
      <w:r w:rsidR="00323837" w:rsidRPr="00F05995">
        <w:rPr>
          <w:rFonts w:ascii="Arial" w:hAnsi="Arial" w:cs="Arial"/>
          <w:sz w:val="20"/>
          <w:szCs w:val="20"/>
        </w:rPr>
        <w:t xml:space="preserve"> </w:t>
      </w:r>
      <w:r w:rsidR="00323837" w:rsidRPr="00F05995">
        <w:rPr>
          <w:rFonts w:ascii="Arial" w:hAnsi="Arial" w:cs="Arial"/>
          <w:i/>
          <w:sz w:val="20"/>
          <w:szCs w:val="20"/>
        </w:rPr>
        <w:t xml:space="preserve">CMOC </w:t>
      </w:r>
      <w:proofErr w:type="spellStart"/>
      <w:r w:rsidR="00323837" w:rsidRPr="00F05995">
        <w:rPr>
          <w:rFonts w:ascii="Arial" w:hAnsi="Arial" w:cs="Arial"/>
          <w:i/>
          <w:sz w:val="20"/>
          <w:szCs w:val="20"/>
        </w:rPr>
        <w:t>Northparkes</w:t>
      </w:r>
      <w:proofErr w:type="spellEnd"/>
      <w:r w:rsidR="00323837" w:rsidRPr="00F05995">
        <w:rPr>
          <w:rFonts w:ascii="Arial" w:hAnsi="Arial" w:cs="Arial"/>
          <w:i/>
          <w:sz w:val="20"/>
          <w:szCs w:val="20"/>
        </w:rPr>
        <w:t xml:space="preserve"> Mines, Parkes, NSW</w:t>
      </w:r>
      <w:r w:rsidR="00A52EE0" w:rsidRPr="00F05995">
        <w:rPr>
          <w:rFonts w:ascii="Arial" w:hAnsi="Arial" w:cs="Arial"/>
          <w:i/>
          <w:sz w:val="20"/>
          <w:szCs w:val="20"/>
        </w:rPr>
        <w:t>, Australia</w:t>
      </w:r>
    </w:p>
    <w:p w14:paraId="06551594" w14:textId="77777777" w:rsidR="003E4527" w:rsidRPr="00F05995" w:rsidRDefault="003E4527" w:rsidP="00074A51">
      <w:pPr>
        <w:spacing w:after="0"/>
        <w:jc w:val="center"/>
        <w:rPr>
          <w:rFonts w:ascii="Arial" w:hAnsi="Arial" w:cs="Arial"/>
          <w:sz w:val="20"/>
          <w:szCs w:val="20"/>
        </w:rPr>
      </w:pPr>
      <w:r w:rsidRPr="00F05995">
        <w:rPr>
          <w:rFonts w:ascii="Arial" w:hAnsi="Arial" w:cs="Arial"/>
          <w:sz w:val="20"/>
          <w:szCs w:val="20"/>
          <w:vertAlign w:val="superscript"/>
        </w:rPr>
        <w:t>3.</w:t>
      </w:r>
      <w:r w:rsidRPr="00F05995">
        <w:rPr>
          <w:rFonts w:ascii="Arial" w:hAnsi="Arial" w:cs="Arial"/>
          <w:sz w:val="20"/>
          <w:szCs w:val="20"/>
        </w:rPr>
        <w:t xml:space="preserve"> </w:t>
      </w:r>
      <w:r w:rsidRPr="00F05995">
        <w:rPr>
          <w:rFonts w:ascii="Arial" w:hAnsi="Arial" w:cs="Arial"/>
          <w:i/>
          <w:sz w:val="20"/>
          <w:szCs w:val="20"/>
        </w:rPr>
        <w:t>PO Box 1328, Oxley, QLD</w:t>
      </w:r>
      <w:r w:rsidR="00A52EE0" w:rsidRPr="00F05995">
        <w:rPr>
          <w:rFonts w:ascii="Arial" w:hAnsi="Arial" w:cs="Arial"/>
          <w:i/>
          <w:sz w:val="20"/>
          <w:szCs w:val="20"/>
        </w:rPr>
        <w:t>, Australia</w:t>
      </w:r>
    </w:p>
    <w:p w14:paraId="092992F4" w14:textId="77777777" w:rsidR="000B15FD" w:rsidRPr="00F05995" w:rsidRDefault="000B15FD" w:rsidP="003E4527">
      <w:pPr>
        <w:jc w:val="center"/>
        <w:rPr>
          <w:rFonts w:ascii="Arial" w:hAnsi="Arial" w:cs="Arial"/>
          <w:sz w:val="20"/>
          <w:szCs w:val="20"/>
        </w:rPr>
      </w:pPr>
    </w:p>
    <w:p w14:paraId="1AF7595C" w14:textId="77777777" w:rsidR="00C753ED" w:rsidRPr="00F05995" w:rsidRDefault="00C753ED" w:rsidP="00C753ED">
      <w:pPr>
        <w:rPr>
          <w:rFonts w:ascii="Arial" w:hAnsi="Arial" w:cs="Arial"/>
          <w:sz w:val="20"/>
          <w:szCs w:val="20"/>
        </w:rPr>
      </w:pPr>
      <w:r w:rsidRPr="00F05995">
        <w:rPr>
          <w:rFonts w:ascii="Arial" w:hAnsi="Arial" w:cs="Arial"/>
          <w:b/>
          <w:sz w:val="20"/>
          <w:szCs w:val="20"/>
        </w:rPr>
        <w:t xml:space="preserve">Key Words: </w:t>
      </w:r>
      <w:proofErr w:type="spellStart"/>
      <w:r w:rsidR="00F035B8" w:rsidRPr="00F05995">
        <w:rPr>
          <w:rFonts w:ascii="Arial" w:hAnsi="Arial" w:cs="Arial"/>
          <w:sz w:val="20"/>
          <w:szCs w:val="20"/>
        </w:rPr>
        <w:t>Northparkes</w:t>
      </w:r>
      <w:proofErr w:type="spellEnd"/>
      <w:r w:rsidR="00F035B8" w:rsidRPr="00F05995">
        <w:rPr>
          <w:rFonts w:ascii="Arial" w:hAnsi="Arial" w:cs="Arial"/>
          <w:sz w:val="20"/>
          <w:szCs w:val="20"/>
        </w:rPr>
        <w:t xml:space="preserve">, E48, </w:t>
      </w:r>
      <w:r w:rsidR="00EA2E14" w:rsidRPr="00F05995">
        <w:rPr>
          <w:rFonts w:ascii="Arial" w:hAnsi="Arial" w:cs="Arial"/>
          <w:sz w:val="20"/>
          <w:szCs w:val="20"/>
        </w:rPr>
        <w:t>p</w:t>
      </w:r>
      <w:r w:rsidR="00D858A0" w:rsidRPr="00F05995">
        <w:rPr>
          <w:rFonts w:ascii="Arial" w:hAnsi="Arial" w:cs="Arial"/>
          <w:sz w:val="20"/>
          <w:szCs w:val="20"/>
        </w:rPr>
        <w:t xml:space="preserve">orphyry, </w:t>
      </w:r>
      <w:r w:rsidR="00EA2E14" w:rsidRPr="00F05995">
        <w:rPr>
          <w:rFonts w:ascii="Arial" w:hAnsi="Arial" w:cs="Arial"/>
          <w:sz w:val="20"/>
          <w:szCs w:val="20"/>
        </w:rPr>
        <w:t xml:space="preserve">copper, gold, alteration, hyperspectral </w:t>
      </w:r>
      <w:r w:rsidR="00F05995">
        <w:rPr>
          <w:rFonts w:ascii="Arial" w:hAnsi="Arial" w:cs="Arial"/>
          <w:sz w:val="20"/>
          <w:szCs w:val="20"/>
        </w:rPr>
        <w:t xml:space="preserve">infrared </w:t>
      </w:r>
      <w:r w:rsidR="00EA2E14" w:rsidRPr="00F05995">
        <w:rPr>
          <w:rFonts w:ascii="Arial" w:hAnsi="Arial" w:cs="Arial"/>
          <w:sz w:val="20"/>
          <w:szCs w:val="20"/>
        </w:rPr>
        <w:t>core l</w:t>
      </w:r>
      <w:r w:rsidR="00D858A0" w:rsidRPr="00F05995">
        <w:rPr>
          <w:rFonts w:ascii="Arial" w:hAnsi="Arial" w:cs="Arial"/>
          <w:sz w:val="20"/>
          <w:szCs w:val="20"/>
        </w:rPr>
        <w:t xml:space="preserve">ogging, </w:t>
      </w:r>
      <w:r w:rsidR="00EA2E14" w:rsidRPr="00F05995">
        <w:rPr>
          <w:rFonts w:ascii="Arial" w:hAnsi="Arial" w:cs="Arial"/>
          <w:sz w:val="20"/>
          <w:szCs w:val="20"/>
        </w:rPr>
        <w:t xml:space="preserve">Goonumbla Volcanic Complex, Macquarie Arc, </w:t>
      </w:r>
      <w:proofErr w:type="spellStart"/>
      <w:r w:rsidR="00B23E98" w:rsidRPr="00F05995">
        <w:rPr>
          <w:rFonts w:ascii="Arial" w:hAnsi="Arial" w:cs="Arial"/>
          <w:sz w:val="20"/>
          <w:szCs w:val="20"/>
        </w:rPr>
        <w:t>HyL</w:t>
      </w:r>
      <w:r w:rsidR="000E24CC" w:rsidRPr="00F05995">
        <w:rPr>
          <w:rFonts w:ascii="Arial" w:hAnsi="Arial" w:cs="Arial"/>
          <w:sz w:val="20"/>
          <w:szCs w:val="20"/>
        </w:rPr>
        <w:t>ogger</w:t>
      </w:r>
      <w:proofErr w:type="spellEnd"/>
      <w:r w:rsidR="000E24CC" w:rsidRPr="00F05995">
        <w:rPr>
          <w:rFonts w:ascii="Arial" w:hAnsi="Arial" w:cs="Arial"/>
          <w:sz w:val="20"/>
          <w:szCs w:val="20"/>
        </w:rPr>
        <w:t xml:space="preserve">, </w:t>
      </w:r>
      <w:r w:rsidR="00F035B8" w:rsidRPr="00F05995">
        <w:rPr>
          <w:rFonts w:ascii="Arial" w:hAnsi="Arial" w:cs="Arial"/>
          <w:sz w:val="20"/>
          <w:szCs w:val="20"/>
        </w:rPr>
        <w:t>mineral characterisation</w:t>
      </w:r>
      <w:r w:rsidR="00B23E98" w:rsidRPr="00F05995">
        <w:rPr>
          <w:rFonts w:ascii="Arial" w:hAnsi="Arial" w:cs="Arial"/>
          <w:sz w:val="20"/>
          <w:szCs w:val="20"/>
        </w:rPr>
        <w:t>.</w:t>
      </w:r>
    </w:p>
    <w:p w14:paraId="1E2BD32C" w14:textId="77777777" w:rsidR="00566B74" w:rsidRPr="00F05995" w:rsidRDefault="00566B74" w:rsidP="00C753ED">
      <w:pPr>
        <w:rPr>
          <w:rFonts w:ascii="Arial" w:hAnsi="Arial" w:cs="Arial"/>
          <w:sz w:val="20"/>
          <w:szCs w:val="20"/>
        </w:rPr>
      </w:pPr>
    </w:p>
    <w:p w14:paraId="12511408" w14:textId="77777777" w:rsidR="00B23E98" w:rsidRPr="00F05995" w:rsidRDefault="00EE3A5A" w:rsidP="00502AC1">
      <w:pPr>
        <w:pStyle w:val="MWHeading1"/>
        <w:spacing w:after="240"/>
      </w:pPr>
      <w:r w:rsidRPr="00F05995">
        <w:t>ABSTRACT</w:t>
      </w:r>
    </w:p>
    <w:p w14:paraId="4B7A309A" w14:textId="3082DED8" w:rsidR="00EE3A5A" w:rsidRPr="00F05995" w:rsidRDefault="003A2D63" w:rsidP="00760098">
      <w:pPr>
        <w:rPr>
          <w:rFonts w:ascii="Arial" w:hAnsi="Arial" w:cs="Arial"/>
          <w:sz w:val="20"/>
          <w:szCs w:val="20"/>
        </w:rPr>
      </w:pPr>
      <w:r w:rsidRPr="00F05995">
        <w:rPr>
          <w:rFonts w:ascii="Arial" w:hAnsi="Arial" w:cs="Arial"/>
          <w:sz w:val="20"/>
          <w:szCs w:val="20"/>
        </w:rPr>
        <w:t xml:space="preserve">The Endeavour 48 (E48) </w:t>
      </w:r>
      <w:r w:rsidR="00866774" w:rsidRPr="00F05995">
        <w:rPr>
          <w:rFonts w:ascii="Arial" w:hAnsi="Arial" w:cs="Arial"/>
          <w:sz w:val="20"/>
          <w:szCs w:val="20"/>
        </w:rPr>
        <w:t>Cu-Au</w:t>
      </w:r>
      <w:r w:rsidRPr="00F05995">
        <w:rPr>
          <w:rFonts w:ascii="Arial" w:hAnsi="Arial" w:cs="Arial"/>
          <w:sz w:val="20"/>
          <w:szCs w:val="20"/>
        </w:rPr>
        <w:t xml:space="preserve"> porphyry deposit </w:t>
      </w:r>
      <w:r w:rsidR="00EA2E14" w:rsidRPr="00F05995">
        <w:rPr>
          <w:rFonts w:ascii="Arial" w:hAnsi="Arial" w:cs="Arial"/>
          <w:sz w:val="20"/>
          <w:szCs w:val="20"/>
        </w:rPr>
        <w:t xml:space="preserve">at </w:t>
      </w:r>
      <w:proofErr w:type="spellStart"/>
      <w:r w:rsidR="00EA2E14" w:rsidRPr="00F05995">
        <w:rPr>
          <w:rFonts w:ascii="Arial" w:hAnsi="Arial" w:cs="Arial"/>
          <w:sz w:val="20"/>
          <w:szCs w:val="20"/>
        </w:rPr>
        <w:t>Northparkes</w:t>
      </w:r>
      <w:proofErr w:type="spellEnd"/>
      <w:r w:rsidR="00EA2E14" w:rsidRPr="00F05995">
        <w:rPr>
          <w:rFonts w:ascii="Arial" w:hAnsi="Arial" w:cs="Arial"/>
          <w:sz w:val="20"/>
          <w:szCs w:val="20"/>
        </w:rPr>
        <w:t xml:space="preserve"> </w:t>
      </w:r>
      <w:r w:rsidRPr="00F05995">
        <w:rPr>
          <w:rFonts w:ascii="Arial" w:hAnsi="Arial" w:cs="Arial"/>
          <w:sz w:val="20"/>
          <w:szCs w:val="20"/>
        </w:rPr>
        <w:t>is located in th</w:t>
      </w:r>
      <w:r w:rsidR="00760098" w:rsidRPr="00F05995">
        <w:rPr>
          <w:rFonts w:ascii="Arial" w:hAnsi="Arial" w:cs="Arial"/>
          <w:sz w:val="20"/>
          <w:szCs w:val="20"/>
        </w:rPr>
        <w:t xml:space="preserve">e </w:t>
      </w:r>
      <w:r w:rsidR="00760098" w:rsidRPr="00F05995">
        <w:rPr>
          <w:rFonts w:ascii="Arial" w:hAnsi="Arial" w:cs="Arial"/>
          <w:iCs/>
          <w:sz w:val="20"/>
          <w:szCs w:val="20"/>
        </w:rPr>
        <w:t>Junee – Narromine Volcanic Belt</w:t>
      </w:r>
      <w:r w:rsidR="00EA2E14" w:rsidRPr="00F05995">
        <w:rPr>
          <w:rFonts w:ascii="Arial" w:hAnsi="Arial" w:cs="Arial"/>
          <w:iCs/>
          <w:sz w:val="20"/>
          <w:szCs w:val="20"/>
        </w:rPr>
        <w:t xml:space="preserve"> </w:t>
      </w:r>
      <w:r w:rsidR="00AF0A7D" w:rsidRPr="00F05995">
        <w:rPr>
          <w:rFonts w:ascii="Arial" w:hAnsi="Arial" w:cs="Arial"/>
          <w:iCs/>
          <w:sz w:val="20"/>
          <w:szCs w:val="20"/>
        </w:rPr>
        <w:t xml:space="preserve">of </w:t>
      </w:r>
      <w:r w:rsidR="00EA2E14" w:rsidRPr="00F05995">
        <w:rPr>
          <w:rFonts w:ascii="Arial" w:hAnsi="Arial" w:cs="Arial"/>
          <w:iCs/>
          <w:sz w:val="20"/>
          <w:szCs w:val="20"/>
        </w:rPr>
        <w:t xml:space="preserve">the </w:t>
      </w:r>
      <w:r w:rsidR="009135D7" w:rsidRPr="00F05995">
        <w:rPr>
          <w:rFonts w:ascii="Arial" w:hAnsi="Arial" w:cs="Arial"/>
          <w:iCs/>
          <w:sz w:val="20"/>
          <w:szCs w:val="20"/>
        </w:rPr>
        <w:t xml:space="preserve">Ordovician </w:t>
      </w:r>
      <w:r w:rsidR="00760098" w:rsidRPr="00F05995">
        <w:rPr>
          <w:rFonts w:ascii="Arial" w:hAnsi="Arial" w:cs="Arial"/>
          <w:iCs/>
          <w:sz w:val="20"/>
          <w:szCs w:val="20"/>
        </w:rPr>
        <w:t>Macquarie Arc</w:t>
      </w:r>
      <w:r w:rsidR="00EA2E14" w:rsidRPr="00F05995">
        <w:rPr>
          <w:rFonts w:ascii="Arial" w:hAnsi="Arial" w:cs="Arial"/>
          <w:iCs/>
          <w:sz w:val="20"/>
          <w:szCs w:val="20"/>
        </w:rPr>
        <w:t xml:space="preserve">, </w:t>
      </w:r>
      <w:r w:rsidR="00AF0A7D" w:rsidRPr="00F05995">
        <w:rPr>
          <w:rFonts w:ascii="Arial" w:hAnsi="Arial" w:cs="Arial"/>
          <w:iCs/>
          <w:sz w:val="20"/>
          <w:szCs w:val="20"/>
        </w:rPr>
        <w:t>in</w:t>
      </w:r>
      <w:r w:rsidR="00EA2E14" w:rsidRPr="00F05995">
        <w:rPr>
          <w:rFonts w:ascii="Arial" w:hAnsi="Arial" w:cs="Arial"/>
          <w:iCs/>
          <w:sz w:val="20"/>
          <w:szCs w:val="20"/>
        </w:rPr>
        <w:t xml:space="preserve"> </w:t>
      </w:r>
      <w:r w:rsidRPr="00F05995">
        <w:rPr>
          <w:rFonts w:ascii="Arial" w:hAnsi="Arial" w:cs="Arial"/>
          <w:iCs/>
          <w:sz w:val="20"/>
          <w:szCs w:val="20"/>
        </w:rPr>
        <w:t xml:space="preserve">central </w:t>
      </w:r>
      <w:r w:rsidR="00760098" w:rsidRPr="00F05995">
        <w:rPr>
          <w:rFonts w:ascii="Arial" w:hAnsi="Arial" w:cs="Arial"/>
          <w:iCs/>
          <w:sz w:val="20"/>
          <w:szCs w:val="20"/>
        </w:rPr>
        <w:t>New South Wale</w:t>
      </w:r>
      <w:r w:rsidR="00760098" w:rsidRPr="00F05995">
        <w:rPr>
          <w:rFonts w:ascii="Arial" w:hAnsi="Arial" w:cs="Arial"/>
          <w:sz w:val="20"/>
          <w:szCs w:val="20"/>
        </w:rPr>
        <w:t>s</w:t>
      </w:r>
      <w:r w:rsidRPr="00F05995">
        <w:rPr>
          <w:rFonts w:ascii="Arial" w:hAnsi="Arial" w:cs="Arial"/>
          <w:sz w:val="20"/>
          <w:szCs w:val="20"/>
        </w:rPr>
        <w:t xml:space="preserve">. </w:t>
      </w:r>
      <w:r w:rsidR="00EA2E14" w:rsidRPr="00F05995">
        <w:rPr>
          <w:rFonts w:ascii="Arial" w:hAnsi="Arial" w:cs="Arial"/>
          <w:sz w:val="20"/>
          <w:szCs w:val="20"/>
        </w:rPr>
        <w:t>D</w:t>
      </w:r>
      <w:r w:rsidR="00760098" w:rsidRPr="00F05995">
        <w:rPr>
          <w:rFonts w:ascii="Arial" w:hAnsi="Arial" w:cs="Arial"/>
          <w:sz w:val="20"/>
          <w:szCs w:val="20"/>
        </w:rPr>
        <w:t>istal</w:t>
      </w:r>
      <w:r w:rsidR="00EA2E14" w:rsidRPr="00F05995">
        <w:rPr>
          <w:rFonts w:ascii="Arial" w:hAnsi="Arial" w:cs="Arial"/>
          <w:sz w:val="20"/>
          <w:szCs w:val="20"/>
        </w:rPr>
        <w:t xml:space="preserve"> </w:t>
      </w:r>
      <w:r w:rsidR="00760098" w:rsidRPr="00F05995">
        <w:rPr>
          <w:rFonts w:ascii="Arial" w:hAnsi="Arial" w:cs="Arial"/>
          <w:sz w:val="20"/>
          <w:szCs w:val="20"/>
        </w:rPr>
        <w:t>to</w:t>
      </w:r>
      <w:r w:rsidR="00866774" w:rsidRPr="00F05995">
        <w:rPr>
          <w:rFonts w:ascii="Arial" w:hAnsi="Arial" w:cs="Arial"/>
          <w:sz w:val="20"/>
          <w:szCs w:val="20"/>
        </w:rPr>
        <w:t xml:space="preserve"> </w:t>
      </w:r>
      <w:r w:rsidR="00760098" w:rsidRPr="00F05995">
        <w:rPr>
          <w:rFonts w:ascii="Arial" w:hAnsi="Arial" w:cs="Arial"/>
          <w:sz w:val="20"/>
          <w:szCs w:val="20"/>
        </w:rPr>
        <w:t>proximal hydrothermal alteration associated with E48</w:t>
      </w:r>
      <w:r w:rsidR="00EE3A5A" w:rsidRPr="00F05995">
        <w:rPr>
          <w:rFonts w:ascii="Arial" w:hAnsi="Arial" w:cs="Arial"/>
          <w:sz w:val="20"/>
          <w:szCs w:val="20"/>
        </w:rPr>
        <w:t xml:space="preserve"> was </w:t>
      </w:r>
      <w:proofErr w:type="spellStart"/>
      <w:r w:rsidR="00760098" w:rsidRPr="00F05995">
        <w:rPr>
          <w:rFonts w:ascii="Arial" w:hAnsi="Arial" w:cs="Arial"/>
          <w:sz w:val="20"/>
          <w:szCs w:val="20"/>
        </w:rPr>
        <w:t>mineralogically</w:t>
      </w:r>
      <w:proofErr w:type="spellEnd"/>
      <w:r w:rsidR="00760098" w:rsidRPr="00F05995">
        <w:rPr>
          <w:rFonts w:ascii="Arial" w:hAnsi="Arial" w:cs="Arial"/>
          <w:sz w:val="20"/>
          <w:szCs w:val="20"/>
        </w:rPr>
        <w:t xml:space="preserve"> characterised and </w:t>
      </w:r>
      <w:r w:rsidR="006D5415" w:rsidRPr="00F05995">
        <w:rPr>
          <w:rFonts w:ascii="Arial" w:hAnsi="Arial" w:cs="Arial"/>
          <w:sz w:val="20"/>
          <w:szCs w:val="20"/>
        </w:rPr>
        <w:t xml:space="preserve">spatially delineated </w:t>
      </w:r>
      <w:r w:rsidR="00EE3A5A" w:rsidRPr="00F05995">
        <w:rPr>
          <w:rFonts w:ascii="Arial" w:hAnsi="Arial" w:cs="Arial"/>
          <w:sz w:val="20"/>
          <w:szCs w:val="20"/>
        </w:rPr>
        <w:t xml:space="preserve">in a hyperspectral core logging study. Continuous, </w:t>
      </w:r>
      <w:r w:rsidR="00866774" w:rsidRPr="00F05995">
        <w:rPr>
          <w:rFonts w:ascii="Arial" w:hAnsi="Arial" w:cs="Arial"/>
          <w:sz w:val="20"/>
          <w:szCs w:val="20"/>
        </w:rPr>
        <w:t>down-hole</w:t>
      </w:r>
      <w:r w:rsidR="00EE3A5A" w:rsidRPr="00F05995">
        <w:rPr>
          <w:rFonts w:ascii="Arial" w:hAnsi="Arial" w:cs="Arial"/>
          <w:sz w:val="20"/>
          <w:szCs w:val="20"/>
        </w:rPr>
        <w:t xml:space="preserve"> mineral</w:t>
      </w:r>
      <w:r w:rsidR="00DD626E" w:rsidRPr="00F05995">
        <w:rPr>
          <w:rFonts w:ascii="Arial" w:hAnsi="Arial" w:cs="Arial"/>
          <w:sz w:val="20"/>
          <w:szCs w:val="20"/>
        </w:rPr>
        <w:t>ogical</w:t>
      </w:r>
      <w:r w:rsidR="00EE3A5A" w:rsidRPr="00F05995">
        <w:rPr>
          <w:rFonts w:ascii="Arial" w:hAnsi="Arial" w:cs="Arial"/>
          <w:sz w:val="20"/>
          <w:szCs w:val="20"/>
        </w:rPr>
        <w:t xml:space="preserve"> </w:t>
      </w:r>
      <w:r w:rsidR="00C85DC0" w:rsidRPr="00F05995">
        <w:rPr>
          <w:rFonts w:ascii="Arial" w:hAnsi="Arial" w:cs="Arial"/>
          <w:sz w:val="20"/>
          <w:szCs w:val="20"/>
        </w:rPr>
        <w:t xml:space="preserve">classification </w:t>
      </w:r>
      <w:r w:rsidR="00EE3A5A" w:rsidRPr="00F05995">
        <w:rPr>
          <w:rFonts w:ascii="Arial" w:hAnsi="Arial" w:cs="Arial"/>
          <w:sz w:val="20"/>
          <w:szCs w:val="20"/>
        </w:rPr>
        <w:t xml:space="preserve">of the </w:t>
      </w:r>
      <w:r w:rsidRPr="00F05995">
        <w:rPr>
          <w:rFonts w:ascii="Arial" w:hAnsi="Arial" w:cs="Arial"/>
          <w:sz w:val="20"/>
          <w:szCs w:val="20"/>
        </w:rPr>
        <w:t>extensively</w:t>
      </w:r>
      <w:r w:rsidR="00EE3A5A" w:rsidRPr="00F05995">
        <w:rPr>
          <w:rFonts w:ascii="Arial" w:hAnsi="Arial" w:cs="Arial"/>
          <w:sz w:val="20"/>
          <w:szCs w:val="20"/>
        </w:rPr>
        <w:t xml:space="preserve"> altered </w:t>
      </w:r>
      <w:r w:rsidR="00DD626E" w:rsidRPr="00F05995">
        <w:rPr>
          <w:rFonts w:ascii="Arial" w:hAnsi="Arial" w:cs="Arial"/>
          <w:sz w:val="20"/>
          <w:szCs w:val="20"/>
        </w:rPr>
        <w:t xml:space="preserve">Goonumbla </w:t>
      </w:r>
      <w:proofErr w:type="spellStart"/>
      <w:r w:rsidR="00DD626E" w:rsidRPr="00F05995">
        <w:rPr>
          <w:rFonts w:ascii="Arial" w:hAnsi="Arial" w:cs="Arial"/>
          <w:sz w:val="20"/>
          <w:szCs w:val="20"/>
        </w:rPr>
        <w:t>V</w:t>
      </w:r>
      <w:r w:rsidR="00EE3A5A" w:rsidRPr="00F05995">
        <w:rPr>
          <w:rFonts w:ascii="Arial" w:hAnsi="Arial" w:cs="Arial"/>
          <w:sz w:val="20"/>
          <w:szCs w:val="20"/>
        </w:rPr>
        <w:t>olcanics</w:t>
      </w:r>
      <w:proofErr w:type="spellEnd"/>
      <w:r w:rsidR="00AF0A7D" w:rsidRPr="00F05995">
        <w:rPr>
          <w:rFonts w:ascii="Arial" w:hAnsi="Arial" w:cs="Arial"/>
          <w:sz w:val="20"/>
          <w:szCs w:val="20"/>
        </w:rPr>
        <w:t>,</w:t>
      </w:r>
      <w:r w:rsidR="00EE3A5A" w:rsidRPr="00F05995">
        <w:rPr>
          <w:rFonts w:ascii="Arial" w:hAnsi="Arial" w:cs="Arial"/>
          <w:sz w:val="20"/>
          <w:szCs w:val="20"/>
        </w:rPr>
        <w:t xml:space="preserve"> </w:t>
      </w:r>
      <w:r w:rsidR="00AF0A7D" w:rsidRPr="00F05995">
        <w:rPr>
          <w:rFonts w:ascii="Arial" w:hAnsi="Arial" w:cs="Arial"/>
          <w:sz w:val="20"/>
          <w:szCs w:val="20"/>
        </w:rPr>
        <w:t xml:space="preserve">in and around the E48 deposit </w:t>
      </w:r>
      <w:r w:rsidR="00EE3A5A" w:rsidRPr="00F05995">
        <w:rPr>
          <w:rFonts w:ascii="Arial" w:hAnsi="Arial" w:cs="Arial"/>
          <w:sz w:val="20"/>
          <w:szCs w:val="20"/>
        </w:rPr>
        <w:t>was achieved</w:t>
      </w:r>
      <w:r w:rsidRPr="00F05995">
        <w:rPr>
          <w:rFonts w:ascii="Arial" w:hAnsi="Arial" w:cs="Arial"/>
          <w:sz w:val="20"/>
          <w:szCs w:val="20"/>
        </w:rPr>
        <w:t xml:space="preserve"> </w:t>
      </w:r>
      <w:r w:rsidR="00EE3A5A" w:rsidRPr="00F05995">
        <w:rPr>
          <w:rFonts w:ascii="Arial" w:hAnsi="Arial" w:cs="Arial"/>
          <w:sz w:val="20"/>
          <w:szCs w:val="20"/>
        </w:rPr>
        <w:t xml:space="preserve">using </w:t>
      </w:r>
      <w:proofErr w:type="spellStart"/>
      <w:r w:rsidR="00EE3A5A" w:rsidRPr="00F05995">
        <w:rPr>
          <w:rFonts w:ascii="Arial" w:hAnsi="Arial" w:cs="Arial"/>
          <w:sz w:val="20"/>
          <w:szCs w:val="20"/>
        </w:rPr>
        <w:t>HyLogger</w:t>
      </w:r>
      <w:proofErr w:type="spellEnd"/>
      <w:r w:rsidR="00EE3A5A" w:rsidRPr="00F05995">
        <w:rPr>
          <w:rFonts w:ascii="Arial" w:hAnsi="Arial" w:cs="Arial"/>
          <w:sz w:val="20"/>
          <w:szCs w:val="20"/>
        </w:rPr>
        <w:t xml:space="preserve"> VNIR</w:t>
      </w:r>
      <w:r w:rsidR="00866774" w:rsidRPr="00F05995">
        <w:rPr>
          <w:rFonts w:ascii="Arial" w:hAnsi="Arial" w:cs="Arial"/>
          <w:sz w:val="20"/>
          <w:szCs w:val="20"/>
        </w:rPr>
        <w:t xml:space="preserve"> – </w:t>
      </w:r>
      <w:r w:rsidR="00EE3A5A" w:rsidRPr="00F05995">
        <w:rPr>
          <w:rFonts w:ascii="Arial" w:hAnsi="Arial" w:cs="Arial"/>
          <w:sz w:val="20"/>
          <w:szCs w:val="20"/>
        </w:rPr>
        <w:t>SWIR</w:t>
      </w:r>
      <w:r w:rsidR="00B05A6E" w:rsidRPr="00F05995">
        <w:rPr>
          <w:rFonts w:ascii="Arial" w:hAnsi="Arial" w:cs="Arial"/>
          <w:sz w:val="20"/>
          <w:szCs w:val="20"/>
        </w:rPr>
        <w:t xml:space="preserve"> </w:t>
      </w:r>
      <w:r w:rsidR="00EE3A5A" w:rsidRPr="00F05995">
        <w:rPr>
          <w:rFonts w:ascii="Arial" w:hAnsi="Arial" w:cs="Arial"/>
          <w:sz w:val="20"/>
          <w:szCs w:val="20"/>
        </w:rPr>
        <w:t>+</w:t>
      </w:r>
      <w:r w:rsidR="00B05A6E" w:rsidRPr="00F05995">
        <w:rPr>
          <w:rFonts w:ascii="Arial" w:hAnsi="Arial" w:cs="Arial"/>
          <w:sz w:val="20"/>
          <w:szCs w:val="20"/>
        </w:rPr>
        <w:t xml:space="preserve"> </w:t>
      </w:r>
      <w:r w:rsidR="00EE3A5A" w:rsidRPr="00F05995">
        <w:rPr>
          <w:rFonts w:ascii="Arial" w:hAnsi="Arial" w:cs="Arial"/>
          <w:sz w:val="20"/>
          <w:szCs w:val="20"/>
        </w:rPr>
        <w:t xml:space="preserve">TIR hyperspectral core logging data and </w:t>
      </w:r>
      <w:r w:rsidR="00EE3A5A" w:rsidRPr="00F05995">
        <w:rPr>
          <w:rFonts w:ascii="Arial" w:hAnsi="Arial" w:cs="Arial"/>
          <w:i/>
          <w:sz w:val="20"/>
          <w:szCs w:val="20"/>
        </w:rPr>
        <w:t>The Spectral Geologist</w:t>
      </w:r>
      <w:r w:rsidR="00EE3A5A" w:rsidRPr="00F05995">
        <w:rPr>
          <w:rFonts w:ascii="Arial" w:hAnsi="Arial" w:cs="Arial"/>
          <w:sz w:val="20"/>
          <w:szCs w:val="20"/>
        </w:rPr>
        <w:t xml:space="preserve"> (TSG) software</w:t>
      </w:r>
      <w:r w:rsidR="00B05A6E" w:rsidRPr="00F05995">
        <w:rPr>
          <w:rFonts w:ascii="Arial" w:hAnsi="Arial" w:cs="Arial"/>
          <w:sz w:val="20"/>
          <w:szCs w:val="20"/>
        </w:rPr>
        <w:t>,</w:t>
      </w:r>
      <w:r w:rsidRPr="00F05995">
        <w:rPr>
          <w:rFonts w:ascii="Arial" w:hAnsi="Arial" w:cs="Arial"/>
          <w:sz w:val="20"/>
          <w:szCs w:val="20"/>
        </w:rPr>
        <w:t xml:space="preserve"> </w:t>
      </w:r>
      <w:r w:rsidR="00B05A6E" w:rsidRPr="00F05995">
        <w:rPr>
          <w:rFonts w:ascii="Arial" w:hAnsi="Arial" w:cs="Arial"/>
          <w:sz w:val="20"/>
          <w:szCs w:val="20"/>
        </w:rPr>
        <w:t>on</w:t>
      </w:r>
      <w:r w:rsidRPr="00F05995">
        <w:rPr>
          <w:rFonts w:ascii="Arial" w:hAnsi="Arial" w:cs="Arial"/>
          <w:sz w:val="20"/>
          <w:szCs w:val="20"/>
        </w:rPr>
        <w:t xml:space="preserve"> a ~1000 m deep representative diamond drill hole (E48D134)</w:t>
      </w:r>
      <w:r w:rsidR="00EE3A5A" w:rsidRPr="00F05995">
        <w:rPr>
          <w:rFonts w:ascii="Arial" w:hAnsi="Arial" w:cs="Arial"/>
          <w:sz w:val="20"/>
          <w:szCs w:val="20"/>
        </w:rPr>
        <w:t xml:space="preserve">. </w:t>
      </w:r>
    </w:p>
    <w:p w14:paraId="29A7588B" w14:textId="77777777" w:rsidR="0039480D" w:rsidRPr="00F05995" w:rsidRDefault="00AF0A7D" w:rsidP="0039480D">
      <w:pPr>
        <w:rPr>
          <w:rFonts w:ascii="Arial" w:hAnsi="Arial" w:cs="Arial"/>
          <w:sz w:val="20"/>
          <w:szCs w:val="20"/>
        </w:rPr>
      </w:pPr>
      <w:r w:rsidRPr="00F05995">
        <w:rPr>
          <w:rFonts w:ascii="Arial" w:hAnsi="Arial" w:cs="Arial"/>
          <w:sz w:val="20"/>
          <w:szCs w:val="20"/>
        </w:rPr>
        <w:t>D</w:t>
      </w:r>
      <w:r w:rsidR="0039480D" w:rsidRPr="00F05995">
        <w:rPr>
          <w:rFonts w:ascii="Arial" w:hAnsi="Arial" w:cs="Arial"/>
          <w:sz w:val="20"/>
          <w:szCs w:val="20"/>
        </w:rPr>
        <w:t xml:space="preserve">ominant minerals identified from the E48D134 </w:t>
      </w:r>
      <w:proofErr w:type="spellStart"/>
      <w:r w:rsidR="0039480D" w:rsidRPr="00F05995">
        <w:rPr>
          <w:rFonts w:ascii="Arial" w:hAnsi="Arial" w:cs="Arial"/>
          <w:sz w:val="20"/>
          <w:szCs w:val="20"/>
        </w:rPr>
        <w:t>HyLogger</w:t>
      </w:r>
      <w:proofErr w:type="spellEnd"/>
      <w:r w:rsidR="0039480D" w:rsidRPr="00F05995">
        <w:rPr>
          <w:rFonts w:ascii="Arial" w:hAnsi="Arial" w:cs="Arial"/>
          <w:sz w:val="20"/>
          <w:szCs w:val="20"/>
        </w:rPr>
        <w:t xml:space="preserve"> spectra include plagioclase, quartz and white mica. Subordinate chlorite and epidote are present in moderate abundance. Kaolinite, montmorillonite, goethite, hematite, goethite, gypsum, carbonate, microcline, biotite and </w:t>
      </w:r>
      <w:proofErr w:type="spellStart"/>
      <w:r w:rsidR="0039480D" w:rsidRPr="00F05995">
        <w:rPr>
          <w:rFonts w:ascii="Arial" w:hAnsi="Arial" w:cs="Arial"/>
          <w:sz w:val="20"/>
          <w:szCs w:val="20"/>
        </w:rPr>
        <w:t>phlogopite</w:t>
      </w:r>
      <w:proofErr w:type="spellEnd"/>
      <w:r w:rsidR="0039480D" w:rsidRPr="00F05995">
        <w:rPr>
          <w:rFonts w:ascii="Arial" w:hAnsi="Arial" w:cs="Arial"/>
          <w:sz w:val="20"/>
          <w:szCs w:val="20"/>
        </w:rPr>
        <w:t xml:space="preserve"> occur in minor abundance. Trace amounts of </w:t>
      </w:r>
      <w:proofErr w:type="spellStart"/>
      <w:r w:rsidR="0039480D" w:rsidRPr="00F05995">
        <w:rPr>
          <w:rFonts w:ascii="Arial" w:hAnsi="Arial" w:cs="Arial"/>
          <w:sz w:val="20"/>
          <w:szCs w:val="20"/>
        </w:rPr>
        <w:t>dickite</w:t>
      </w:r>
      <w:proofErr w:type="spellEnd"/>
      <w:r w:rsidR="0039480D" w:rsidRPr="00F05995">
        <w:rPr>
          <w:rFonts w:ascii="Arial" w:hAnsi="Arial" w:cs="Arial"/>
          <w:sz w:val="20"/>
          <w:szCs w:val="20"/>
        </w:rPr>
        <w:t xml:space="preserve"> and hornblende were also identified. </w:t>
      </w:r>
    </w:p>
    <w:p w14:paraId="13FC82BF" w14:textId="77777777" w:rsidR="00C85DC0" w:rsidRPr="00F05995" w:rsidRDefault="00EE3A5A" w:rsidP="00EE3A5A">
      <w:pPr>
        <w:rPr>
          <w:rFonts w:ascii="Arial" w:hAnsi="Arial" w:cs="Arial"/>
          <w:sz w:val="20"/>
          <w:szCs w:val="20"/>
        </w:rPr>
      </w:pPr>
      <w:r w:rsidRPr="00F05995">
        <w:rPr>
          <w:rFonts w:ascii="Arial" w:hAnsi="Arial" w:cs="Arial"/>
          <w:sz w:val="20"/>
          <w:szCs w:val="20"/>
        </w:rPr>
        <w:t>The distribution and abundance of key indicator minerals identified from the infrared data spatially delineated four distinct porphyry</w:t>
      </w:r>
      <w:r w:rsidR="00B05A6E" w:rsidRPr="00F05995">
        <w:rPr>
          <w:rFonts w:ascii="Arial" w:hAnsi="Arial" w:cs="Arial"/>
          <w:sz w:val="20"/>
          <w:szCs w:val="20"/>
        </w:rPr>
        <w:t>-</w:t>
      </w:r>
      <w:r w:rsidRPr="00F05995">
        <w:rPr>
          <w:rFonts w:ascii="Arial" w:hAnsi="Arial" w:cs="Arial"/>
          <w:sz w:val="20"/>
          <w:szCs w:val="20"/>
        </w:rPr>
        <w:t xml:space="preserve">related hydrothermal alteration zones extending from the distal parts of the system to the central ore zone including; </w:t>
      </w:r>
      <w:r w:rsidR="00B05A6E" w:rsidRPr="00F05995">
        <w:rPr>
          <w:rFonts w:ascii="Arial" w:hAnsi="Arial" w:cs="Arial"/>
          <w:sz w:val="20"/>
          <w:szCs w:val="20"/>
        </w:rPr>
        <w:t xml:space="preserve">distal </w:t>
      </w:r>
      <w:proofErr w:type="spellStart"/>
      <w:r w:rsidRPr="00F05995">
        <w:rPr>
          <w:rFonts w:ascii="Arial" w:hAnsi="Arial" w:cs="Arial"/>
          <w:sz w:val="20"/>
          <w:szCs w:val="20"/>
        </w:rPr>
        <w:t>propylitic</w:t>
      </w:r>
      <w:proofErr w:type="spellEnd"/>
      <w:r w:rsidRPr="00F05995">
        <w:rPr>
          <w:rFonts w:ascii="Arial" w:hAnsi="Arial" w:cs="Arial"/>
          <w:sz w:val="20"/>
          <w:szCs w:val="20"/>
        </w:rPr>
        <w:t xml:space="preserve">, outer </w:t>
      </w:r>
      <w:proofErr w:type="spellStart"/>
      <w:r w:rsidRPr="00F05995">
        <w:rPr>
          <w:rFonts w:ascii="Arial" w:hAnsi="Arial" w:cs="Arial"/>
          <w:sz w:val="20"/>
          <w:szCs w:val="20"/>
        </w:rPr>
        <w:t>potassic</w:t>
      </w:r>
      <w:proofErr w:type="spellEnd"/>
      <w:r w:rsidRPr="00F05995">
        <w:rPr>
          <w:rFonts w:ascii="Arial" w:hAnsi="Arial" w:cs="Arial"/>
          <w:sz w:val="20"/>
          <w:szCs w:val="20"/>
        </w:rPr>
        <w:t xml:space="preserve">, inner </w:t>
      </w:r>
      <w:proofErr w:type="spellStart"/>
      <w:r w:rsidRPr="00F05995">
        <w:rPr>
          <w:rFonts w:ascii="Arial" w:hAnsi="Arial" w:cs="Arial"/>
          <w:sz w:val="20"/>
          <w:szCs w:val="20"/>
        </w:rPr>
        <w:t>potassic</w:t>
      </w:r>
      <w:proofErr w:type="spellEnd"/>
      <w:r w:rsidRPr="00F05995">
        <w:rPr>
          <w:rFonts w:ascii="Arial" w:hAnsi="Arial" w:cs="Arial"/>
          <w:sz w:val="20"/>
          <w:szCs w:val="20"/>
        </w:rPr>
        <w:t xml:space="preserve"> and a </w:t>
      </w:r>
      <w:r w:rsidR="00AF0A7D" w:rsidRPr="00F05995">
        <w:rPr>
          <w:rFonts w:ascii="Arial" w:hAnsi="Arial" w:cs="Arial"/>
          <w:sz w:val="20"/>
          <w:szCs w:val="20"/>
        </w:rPr>
        <w:t xml:space="preserve">central </w:t>
      </w:r>
      <w:proofErr w:type="spellStart"/>
      <w:r w:rsidRPr="00F05995">
        <w:rPr>
          <w:rFonts w:ascii="Arial" w:hAnsi="Arial" w:cs="Arial"/>
          <w:sz w:val="20"/>
          <w:szCs w:val="20"/>
        </w:rPr>
        <w:t>phyllic</w:t>
      </w:r>
      <w:proofErr w:type="spellEnd"/>
      <w:r w:rsidRPr="00F05995">
        <w:rPr>
          <w:rFonts w:ascii="Arial" w:hAnsi="Arial" w:cs="Arial"/>
          <w:sz w:val="20"/>
          <w:szCs w:val="20"/>
        </w:rPr>
        <w:t xml:space="preserve"> zone. </w:t>
      </w:r>
    </w:p>
    <w:p w14:paraId="5930A058" w14:textId="77777777" w:rsidR="0039480D" w:rsidRPr="00F05995" w:rsidRDefault="0039480D" w:rsidP="00EE3A5A">
      <w:pPr>
        <w:rPr>
          <w:rFonts w:ascii="Arial" w:hAnsi="Arial" w:cs="Arial"/>
          <w:sz w:val="20"/>
          <w:szCs w:val="20"/>
        </w:rPr>
      </w:pPr>
      <w:r w:rsidRPr="00F05995">
        <w:rPr>
          <w:rFonts w:ascii="Arial" w:hAnsi="Arial" w:cs="Arial"/>
          <w:sz w:val="20"/>
          <w:szCs w:val="20"/>
        </w:rPr>
        <w:t>Previously unrecognised i</w:t>
      </w:r>
      <w:r w:rsidR="00E500E1" w:rsidRPr="00F05995">
        <w:rPr>
          <w:rFonts w:ascii="Arial" w:hAnsi="Arial" w:cs="Arial"/>
          <w:sz w:val="20"/>
          <w:szCs w:val="20"/>
        </w:rPr>
        <w:t xml:space="preserve">nter-zonal </w:t>
      </w:r>
      <w:r w:rsidRPr="00F05995">
        <w:rPr>
          <w:rFonts w:ascii="Arial" w:hAnsi="Arial" w:cs="Arial"/>
          <w:sz w:val="20"/>
          <w:szCs w:val="20"/>
        </w:rPr>
        <w:t xml:space="preserve">mineralogical </w:t>
      </w:r>
      <w:r w:rsidR="00E500E1" w:rsidRPr="00F05995">
        <w:rPr>
          <w:rFonts w:ascii="Arial" w:hAnsi="Arial" w:cs="Arial"/>
          <w:sz w:val="20"/>
          <w:szCs w:val="20"/>
        </w:rPr>
        <w:t xml:space="preserve">variations were identified by the </w:t>
      </w:r>
      <w:proofErr w:type="spellStart"/>
      <w:r w:rsidR="00EE3A5A" w:rsidRPr="00F05995">
        <w:rPr>
          <w:rFonts w:ascii="Arial" w:hAnsi="Arial" w:cs="Arial"/>
          <w:sz w:val="20"/>
          <w:szCs w:val="20"/>
        </w:rPr>
        <w:t>isomorphous</w:t>
      </w:r>
      <w:proofErr w:type="spellEnd"/>
      <w:r w:rsidR="00EE3A5A" w:rsidRPr="00F05995">
        <w:rPr>
          <w:rFonts w:ascii="Arial" w:hAnsi="Arial" w:cs="Arial"/>
          <w:sz w:val="20"/>
          <w:szCs w:val="20"/>
        </w:rPr>
        <w:t xml:space="preserve"> substitution </w:t>
      </w:r>
      <w:r w:rsidR="00E500E1" w:rsidRPr="00F05995">
        <w:rPr>
          <w:rFonts w:ascii="Arial" w:hAnsi="Arial" w:cs="Arial"/>
          <w:sz w:val="20"/>
          <w:szCs w:val="20"/>
        </w:rPr>
        <w:t>of Al in the white micas and Fe-</w:t>
      </w:r>
      <w:r w:rsidR="00EE3A5A" w:rsidRPr="00F05995">
        <w:rPr>
          <w:rFonts w:ascii="Arial" w:hAnsi="Arial" w:cs="Arial"/>
          <w:sz w:val="20"/>
          <w:szCs w:val="20"/>
        </w:rPr>
        <w:t xml:space="preserve">Mg </w:t>
      </w:r>
      <w:r w:rsidR="00E500E1" w:rsidRPr="00F05995">
        <w:rPr>
          <w:rFonts w:ascii="Arial" w:hAnsi="Arial" w:cs="Arial"/>
          <w:sz w:val="20"/>
          <w:szCs w:val="20"/>
        </w:rPr>
        <w:t>in</w:t>
      </w:r>
      <w:r w:rsidR="00EE3A5A" w:rsidRPr="00F05995">
        <w:rPr>
          <w:rFonts w:ascii="Arial" w:hAnsi="Arial" w:cs="Arial"/>
          <w:sz w:val="20"/>
          <w:szCs w:val="20"/>
        </w:rPr>
        <w:t xml:space="preserve"> chlorites</w:t>
      </w:r>
      <w:r w:rsidRPr="00F05995">
        <w:rPr>
          <w:rFonts w:ascii="Arial" w:hAnsi="Arial" w:cs="Arial"/>
          <w:sz w:val="20"/>
          <w:szCs w:val="20"/>
        </w:rPr>
        <w:t>. This provided in</w:t>
      </w:r>
      <w:r w:rsidR="003C51B3" w:rsidRPr="00F05995">
        <w:rPr>
          <w:rFonts w:ascii="Arial" w:hAnsi="Arial" w:cs="Arial"/>
          <w:sz w:val="20"/>
          <w:szCs w:val="20"/>
        </w:rPr>
        <w:t>sight to</w:t>
      </w:r>
      <w:r w:rsidRPr="00F05995">
        <w:rPr>
          <w:rFonts w:ascii="Arial" w:hAnsi="Arial" w:cs="Arial"/>
          <w:sz w:val="20"/>
          <w:szCs w:val="20"/>
        </w:rPr>
        <w:t xml:space="preserve"> the temperature and pH physicochemical conditions associated with the formation of the E48 porphyry deposit. </w:t>
      </w:r>
    </w:p>
    <w:p w14:paraId="39842A55" w14:textId="77777777" w:rsidR="009135D7" w:rsidRDefault="00833B53" w:rsidP="00F05995">
      <w:pPr>
        <w:rPr>
          <w:rFonts w:ascii="Arial" w:hAnsi="Arial" w:cs="Arial"/>
          <w:sz w:val="20"/>
          <w:szCs w:val="20"/>
        </w:rPr>
      </w:pPr>
      <w:r w:rsidRPr="00F05995">
        <w:rPr>
          <w:rFonts w:ascii="Arial" w:hAnsi="Arial" w:cs="Arial"/>
          <w:sz w:val="20"/>
          <w:szCs w:val="20"/>
        </w:rPr>
        <w:t>The study demonstrate</w:t>
      </w:r>
      <w:r w:rsidR="00AF0A7D" w:rsidRPr="00F05995">
        <w:rPr>
          <w:rFonts w:ascii="Arial" w:hAnsi="Arial" w:cs="Arial"/>
          <w:sz w:val="20"/>
          <w:szCs w:val="20"/>
        </w:rPr>
        <w:t>s</w:t>
      </w:r>
      <w:r w:rsidRPr="00F05995">
        <w:rPr>
          <w:rFonts w:ascii="Arial" w:hAnsi="Arial" w:cs="Arial"/>
          <w:sz w:val="20"/>
          <w:szCs w:val="20"/>
        </w:rPr>
        <w:t xml:space="preserve"> how the spectral fingerprints of minerals can be used to spatially define and characterise the hydrothermal alteration footprints associated with Cu-Au porphyry deposits.</w:t>
      </w:r>
    </w:p>
    <w:p w14:paraId="1E58DAF8" w14:textId="77777777" w:rsidR="00EB7B10" w:rsidRPr="00F05995" w:rsidRDefault="00EB7B10" w:rsidP="00F05995">
      <w:pPr>
        <w:rPr>
          <w:rFonts w:ascii="Arial" w:hAnsi="Arial" w:cs="Arial"/>
          <w:sz w:val="20"/>
          <w:szCs w:val="20"/>
        </w:rPr>
      </w:pPr>
    </w:p>
    <w:p w14:paraId="51D518A3" w14:textId="77777777" w:rsidR="00C753ED" w:rsidRPr="00F05995" w:rsidRDefault="00F01DDC" w:rsidP="00502AC1">
      <w:pPr>
        <w:pStyle w:val="MWHeading1"/>
        <w:spacing w:after="240"/>
      </w:pPr>
      <w:r w:rsidRPr="00F05995">
        <w:t>INTRODUCTION</w:t>
      </w:r>
    </w:p>
    <w:p w14:paraId="771EF60F" w14:textId="4B40500B" w:rsidR="001F0140" w:rsidRDefault="001F0140" w:rsidP="00B9728A">
      <w:pPr>
        <w:rPr>
          <w:rFonts w:ascii="Arial" w:hAnsi="Arial" w:cs="Arial"/>
          <w:sz w:val="20"/>
          <w:szCs w:val="20"/>
        </w:rPr>
      </w:pPr>
      <w:proofErr w:type="spellStart"/>
      <w:r w:rsidRPr="001F0140">
        <w:rPr>
          <w:rFonts w:ascii="Arial" w:hAnsi="Arial" w:cs="Arial"/>
          <w:sz w:val="20"/>
          <w:szCs w:val="20"/>
        </w:rPr>
        <w:t>Northparkes</w:t>
      </w:r>
      <w:proofErr w:type="spellEnd"/>
      <w:r w:rsidRPr="001F0140">
        <w:rPr>
          <w:rFonts w:ascii="Arial" w:hAnsi="Arial" w:cs="Arial"/>
          <w:sz w:val="20"/>
          <w:szCs w:val="20"/>
        </w:rPr>
        <w:t xml:space="preserve"> Mines is a copper-gold mining operation located at Goonumbla, approximately 27 kilometres north- northwest of the town of Parkes in Central </w:t>
      </w:r>
      <w:r>
        <w:rPr>
          <w:rFonts w:ascii="Arial" w:hAnsi="Arial" w:cs="Arial"/>
          <w:sz w:val="20"/>
          <w:szCs w:val="20"/>
        </w:rPr>
        <w:t>West New South Wales, Australia</w:t>
      </w:r>
      <w:r w:rsidRPr="001F0140">
        <w:rPr>
          <w:rFonts w:ascii="Arial" w:hAnsi="Arial" w:cs="Arial"/>
          <w:sz w:val="20"/>
          <w:szCs w:val="20"/>
        </w:rPr>
        <w:t xml:space="preserve">. Porphyry-copper type mineralisation at </w:t>
      </w:r>
      <w:proofErr w:type="spellStart"/>
      <w:r w:rsidRPr="001F0140">
        <w:rPr>
          <w:rFonts w:ascii="Arial" w:hAnsi="Arial" w:cs="Arial"/>
          <w:sz w:val="20"/>
          <w:szCs w:val="20"/>
        </w:rPr>
        <w:t>North</w:t>
      </w:r>
      <w:r>
        <w:rPr>
          <w:rFonts w:ascii="Arial" w:hAnsi="Arial" w:cs="Arial"/>
          <w:sz w:val="20"/>
          <w:szCs w:val="20"/>
        </w:rPr>
        <w:t>parkes</w:t>
      </w:r>
      <w:proofErr w:type="spellEnd"/>
      <w:r>
        <w:rPr>
          <w:rFonts w:ascii="Arial" w:hAnsi="Arial" w:cs="Arial"/>
          <w:sz w:val="20"/>
          <w:szCs w:val="20"/>
        </w:rPr>
        <w:t xml:space="preserve"> was discovered in 1976</w:t>
      </w:r>
      <w:r w:rsidRPr="001F0140">
        <w:rPr>
          <w:rFonts w:ascii="Arial" w:hAnsi="Arial" w:cs="Arial"/>
          <w:sz w:val="20"/>
          <w:szCs w:val="20"/>
        </w:rPr>
        <w:t xml:space="preserve"> by </w:t>
      </w:r>
      <w:proofErr w:type="spellStart"/>
      <w:r w:rsidRPr="001F0140">
        <w:rPr>
          <w:rFonts w:ascii="Arial" w:hAnsi="Arial" w:cs="Arial"/>
          <w:sz w:val="20"/>
          <w:szCs w:val="20"/>
        </w:rPr>
        <w:t>Geopeko</w:t>
      </w:r>
      <w:proofErr w:type="spellEnd"/>
      <w:r w:rsidRPr="001F0140">
        <w:rPr>
          <w:rFonts w:ascii="Arial" w:hAnsi="Arial" w:cs="Arial"/>
          <w:sz w:val="20"/>
          <w:szCs w:val="20"/>
        </w:rPr>
        <w:t xml:space="preserve"> Ltd.</w:t>
      </w:r>
      <w:r w:rsidR="003B4235">
        <w:rPr>
          <w:rFonts w:ascii="Arial" w:hAnsi="Arial" w:cs="Arial"/>
          <w:sz w:val="20"/>
          <w:szCs w:val="20"/>
        </w:rPr>
        <w:t xml:space="preserve"> </w:t>
      </w:r>
      <w:r w:rsidR="00ED4C69">
        <w:rPr>
          <w:rFonts w:ascii="Arial" w:hAnsi="Arial" w:cs="Arial"/>
          <w:sz w:val="20"/>
          <w:szCs w:val="20"/>
        </w:rPr>
        <w:fldChar w:fldCharType="begin"/>
      </w:r>
      <w:r w:rsidR="00ED4C69">
        <w:rPr>
          <w:rFonts w:ascii="Arial" w:hAnsi="Arial" w:cs="Arial"/>
          <w:sz w:val="20"/>
          <w:szCs w:val="20"/>
        </w:rPr>
        <w:instrText xml:space="preserve"> ADDIN EN.CITE &lt;EndNote&gt;&lt;Cite&gt;&lt;Author&gt;Lye&lt;/Author&gt;&lt;Year&gt;2010&lt;/Year&gt;&lt;RecNum&gt;1417&lt;/RecNum&gt;&lt;DisplayText&gt;(Lye, 2010)&lt;/DisplayText&gt;&lt;record&gt;&lt;rec-number&gt;1417&lt;/rec-number&gt;&lt;foreign-keys&gt;&lt;key app="EN" db-id="ezx0wdpwz5z9pyexrs5px22600sewzx2sftv"&gt;1417&lt;/key&gt;&lt;/foreign-keys&gt;&lt;ref-type name="Conference Paper"&gt;47&lt;/ref-type&gt;&lt;contributors&gt;&lt;authors&gt;&lt;author&gt;Lye, A.&lt;/author&gt;&lt;/authors&gt;&lt;secondary-authors&gt;&lt;author&gt;Lewis, P.C.&lt;/author&gt;&lt;/secondary-authors&gt;&lt;/contributors&gt;&lt;titles&gt;&lt;title&gt;Forty years on and still prospective - the Northparkes story&lt;/title&gt;&lt;secondary-title&gt;Mines &amp;amp; Wines 2010: Mineral Exploration in the Tasmanides&lt;/secondary-title&gt;&lt;/titles&gt;&lt;pages&gt;93-99&lt;/pages&gt;&lt;dates&gt;&lt;year&gt;2010&lt;/year&gt;&lt;/dates&gt;&lt;pub-location&gt;Mudgee, Australia&lt;/pub-location&gt;&lt;publisher&gt;Australian Institute of Geoscientists&lt;/publisher&gt;&lt;urls&gt;&lt;/urls&gt;&lt;/record&gt;&lt;/Cite&gt;&lt;/EndNote&gt;</w:instrText>
      </w:r>
      <w:r w:rsidR="00ED4C69">
        <w:rPr>
          <w:rFonts w:ascii="Arial" w:hAnsi="Arial" w:cs="Arial"/>
          <w:sz w:val="20"/>
          <w:szCs w:val="20"/>
        </w:rPr>
        <w:fldChar w:fldCharType="separate"/>
      </w:r>
      <w:r w:rsidR="00ED4C69">
        <w:rPr>
          <w:rFonts w:ascii="Arial" w:hAnsi="Arial" w:cs="Arial"/>
          <w:noProof/>
          <w:sz w:val="20"/>
          <w:szCs w:val="20"/>
        </w:rPr>
        <w:t>(</w:t>
      </w:r>
      <w:hyperlink w:anchor="_ENREF_20" w:tooltip="Lye, 2010 #1417" w:history="1">
        <w:r w:rsidR="005658F9">
          <w:rPr>
            <w:rFonts w:ascii="Arial" w:hAnsi="Arial" w:cs="Arial"/>
            <w:noProof/>
            <w:sz w:val="20"/>
            <w:szCs w:val="20"/>
          </w:rPr>
          <w:t>Lye, 2010</w:t>
        </w:r>
      </w:hyperlink>
      <w:r w:rsidR="00ED4C69">
        <w:rPr>
          <w:rFonts w:ascii="Arial" w:hAnsi="Arial" w:cs="Arial"/>
          <w:noProof/>
          <w:sz w:val="20"/>
          <w:szCs w:val="20"/>
        </w:rPr>
        <w:t>)</w:t>
      </w:r>
      <w:r w:rsidR="00ED4C69">
        <w:rPr>
          <w:rFonts w:ascii="Arial" w:hAnsi="Arial" w:cs="Arial"/>
          <w:sz w:val="20"/>
          <w:szCs w:val="20"/>
        </w:rPr>
        <w:fldChar w:fldCharType="end"/>
      </w:r>
      <w:r>
        <w:rPr>
          <w:rFonts w:ascii="Arial" w:hAnsi="Arial" w:cs="Arial"/>
          <w:sz w:val="20"/>
          <w:szCs w:val="20"/>
        </w:rPr>
        <w:t xml:space="preserve"> </w:t>
      </w:r>
      <w:r w:rsidRPr="001F0140">
        <w:rPr>
          <w:rFonts w:ascii="Arial" w:hAnsi="Arial" w:cs="Arial"/>
          <w:sz w:val="20"/>
          <w:szCs w:val="20"/>
        </w:rPr>
        <w:t xml:space="preserve">, with open cut operations on the </w:t>
      </w:r>
      <w:r>
        <w:rPr>
          <w:rFonts w:ascii="Arial" w:hAnsi="Arial" w:cs="Arial"/>
          <w:sz w:val="20"/>
          <w:szCs w:val="20"/>
        </w:rPr>
        <w:t>E22</w:t>
      </w:r>
      <w:r w:rsidRPr="001F0140">
        <w:rPr>
          <w:rFonts w:ascii="Arial" w:hAnsi="Arial" w:cs="Arial"/>
          <w:sz w:val="20"/>
          <w:szCs w:val="20"/>
        </w:rPr>
        <w:t xml:space="preserve"> and </w:t>
      </w:r>
      <w:r>
        <w:rPr>
          <w:rFonts w:ascii="Arial" w:hAnsi="Arial" w:cs="Arial"/>
          <w:sz w:val="20"/>
          <w:szCs w:val="20"/>
        </w:rPr>
        <w:t>E27</w:t>
      </w:r>
      <w:r w:rsidRPr="001F0140">
        <w:rPr>
          <w:rFonts w:ascii="Arial" w:hAnsi="Arial" w:cs="Arial"/>
          <w:sz w:val="20"/>
          <w:szCs w:val="20"/>
        </w:rPr>
        <w:t xml:space="preserve"> deposits commencing in 1993</w:t>
      </w:r>
      <w:r w:rsidR="001531A1">
        <w:rPr>
          <w:rFonts w:ascii="Arial" w:hAnsi="Arial" w:cs="Arial"/>
          <w:sz w:val="20"/>
          <w:szCs w:val="20"/>
        </w:rPr>
        <w:t xml:space="preserve">  </w:t>
      </w:r>
      <w:r w:rsidR="001531A1">
        <w:rPr>
          <w:rFonts w:ascii="Arial" w:hAnsi="Arial" w:cs="Arial"/>
          <w:sz w:val="20"/>
          <w:szCs w:val="20"/>
        </w:rPr>
        <w:fldChar w:fldCharType="begin"/>
      </w:r>
      <w:r w:rsidR="00C16D97">
        <w:rPr>
          <w:rFonts w:ascii="Arial" w:hAnsi="Arial" w:cs="Arial"/>
          <w:sz w:val="20"/>
          <w:szCs w:val="20"/>
        </w:rPr>
        <w:instrText xml:space="preserve"> ADDIN EN.CITE &lt;EndNote&gt;&lt;Cite&gt;&lt;Author&gt;Lye&lt;/Author&gt;&lt;Year&gt;2006&lt;/Year&gt;&lt;RecNum&gt;1412&lt;/RecNum&gt;&lt;DisplayText&gt;(Lye, 2006)&lt;/DisplayText&gt;&lt;record&gt;&lt;rec-number&gt;1412&lt;/rec-number&gt;&lt;foreign-keys&gt;&lt;key app="EN" db-id="ezx0wdpwz5z9pyexrs5px22600sewzx2sftv"&gt;1412&lt;/key&gt;&lt;/foreign-keys&gt;&lt;ref-type name="Conference Proceedings"&gt;10&lt;/ref-type&gt;&lt;contributors&gt;&lt;authors&gt;&lt;author&gt;Lye, A., Crook, G. and Kolff van Oosterwijk, L.&lt;/author&gt;&lt;/authors&gt;&lt;/contributors&gt;&lt;titles&gt;&lt;title&gt;The Discovery History of the Northparkes Deposits&lt;/title&gt;&lt;secondary-title&gt;Mines &amp;amp; Wines Conference&lt;/secondary-title&gt;&lt;/titles&gt;&lt;pages&gt;5&lt;/pages&gt;&lt;dates&gt;&lt;year&gt;2006&lt;/year&gt;&lt;pub-dates&gt;&lt;date&gt;25-26 May 2006&lt;/date&gt;&lt;/pub-dates&gt;&lt;/dates&gt;&lt;pub-location&gt;Cessnock NSW&lt;/pub-location&gt;&lt;urls&gt;&lt;related-urls&gt;&lt;url&gt;http://www.smedg.org.au/Lyeab.pdf&lt;/url&gt;&lt;/related-urls&gt;&lt;/urls&gt;&lt;/record&gt;&lt;/Cite&gt;&lt;Cite&gt;&lt;Author&gt;Lye&lt;/Author&gt;&lt;Year&gt;2006&lt;/Year&gt;&lt;RecNum&gt;1412&lt;/RecNum&gt;&lt;record&gt;&lt;rec-number&gt;1412&lt;/rec-number&gt;&lt;foreign-keys&gt;&lt;key app="EN" db-id="ezx0wdpwz5z9pyexrs5px22600sewzx2sftv"&gt;1412&lt;/key&gt;&lt;/foreign-keys&gt;&lt;ref-type name="Conference Proceedings"&gt;10&lt;/ref-type&gt;&lt;contributors&gt;&lt;authors&gt;&lt;author&gt;Lye, A., Crook, G. and Kolff van Oosterwijk, L.&lt;/author&gt;&lt;/authors&gt;&lt;/contributors&gt;&lt;titles&gt;&lt;title&gt;The Discovery History of the Northparkes Deposits&lt;/title&gt;&lt;secondary-title&gt;Mines &amp;amp; Wines Conference&lt;/secondary-title&gt;&lt;/titles&gt;&lt;pages&gt;5&lt;/pages&gt;&lt;dates&gt;&lt;year&gt;2006&lt;/year&gt;&lt;pub-dates&gt;&lt;date&gt;25-26 May 2006&lt;/date&gt;&lt;/pub-dates&gt;&lt;/dates&gt;&lt;pub-location&gt;Cessnock NSW&lt;/pub-location&gt;&lt;urls&gt;&lt;related-urls&gt;&lt;url&gt;http://www.smedg.org.au/Lyeab.pdf&lt;/url&gt;&lt;/related-urls&gt;&lt;/urls&gt;&lt;/record&gt;&lt;/Cite&gt;&lt;/EndNote&gt;</w:instrText>
      </w:r>
      <w:r w:rsidR="001531A1">
        <w:rPr>
          <w:rFonts w:ascii="Arial" w:hAnsi="Arial" w:cs="Arial"/>
          <w:sz w:val="20"/>
          <w:szCs w:val="20"/>
        </w:rPr>
        <w:fldChar w:fldCharType="separate"/>
      </w:r>
      <w:r w:rsidR="00C16D97">
        <w:rPr>
          <w:rFonts w:ascii="Arial" w:hAnsi="Arial" w:cs="Arial"/>
          <w:noProof/>
          <w:sz w:val="20"/>
          <w:szCs w:val="20"/>
        </w:rPr>
        <w:t>(</w:t>
      </w:r>
      <w:hyperlink w:anchor="_ENREF_21" w:tooltip="Lye, 2006 #1412" w:history="1">
        <w:r w:rsidR="005658F9">
          <w:rPr>
            <w:rFonts w:ascii="Arial" w:hAnsi="Arial" w:cs="Arial"/>
            <w:noProof/>
            <w:sz w:val="20"/>
            <w:szCs w:val="20"/>
          </w:rPr>
          <w:t>Lye, 2006</w:t>
        </w:r>
      </w:hyperlink>
      <w:r w:rsidR="00C16D97">
        <w:rPr>
          <w:rFonts w:ascii="Arial" w:hAnsi="Arial" w:cs="Arial"/>
          <w:noProof/>
          <w:sz w:val="20"/>
          <w:szCs w:val="20"/>
        </w:rPr>
        <w:t>)</w:t>
      </w:r>
      <w:r w:rsidR="001531A1">
        <w:rPr>
          <w:rFonts w:ascii="Arial" w:hAnsi="Arial" w:cs="Arial"/>
          <w:sz w:val="20"/>
          <w:szCs w:val="20"/>
        </w:rPr>
        <w:fldChar w:fldCharType="end"/>
      </w:r>
      <w:r w:rsidR="001531A1">
        <w:rPr>
          <w:rFonts w:ascii="Arial" w:hAnsi="Arial" w:cs="Arial"/>
          <w:sz w:val="20"/>
          <w:szCs w:val="20"/>
        </w:rPr>
        <w:t xml:space="preserve"> </w:t>
      </w:r>
      <w:r w:rsidRPr="001F0140">
        <w:rPr>
          <w:rFonts w:ascii="Arial" w:hAnsi="Arial" w:cs="Arial"/>
          <w:sz w:val="20"/>
          <w:szCs w:val="20"/>
        </w:rPr>
        <w:t xml:space="preserve">. </w:t>
      </w:r>
      <w:r>
        <w:rPr>
          <w:rFonts w:ascii="Arial" w:hAnsi="Arial" w:cs="Arial"/>
          <w:sz w:val="20"/>
          <w:szCs w:val="20"/>
        </w:rPr>
        <w:t xml:space="preserve"> </w:t>
      </w:r>
      <w:r w:rsidRPr="001F0140">
        <w:rPr>
          <w:rFonts w:ascii="Arial" w:hAnsi="Arial" w:cs="Arial"/>
          <w:sz w:val="20"/>
          <w:szCs w:val="20"/>
        </w:rPr>
        <w:t>Subsequent mining operations have focussed on underground mass mining from the E26 and E48 deposits, primarily by the block caving method, with the E26L1 being the first operation of this type in Australia, commencing operations in 1996.</w:t>
      </w:r>
      <w:r>
        <w:rPr>
          <w:rFonts w:ascii="Arial" w:hAnsi="Arial" w:cs="Arial"/>
          <w:sz w:val="20"/>
          <w:szCs w:val="20"/>
        </w:rPr>
        <w:t xml:space="preserve">  </w:t>
      </w:r>
    </w:p>
    <w:p w14:paraId="79D29D46" w14:textId="28E3A5A4" w:rsidR="00B9728A" w:rsidRPr="00F05995" w:rsidRDefault="001F0140" w:rsidP="00B9728A">
      <w:pPr>
        <w:rPr>
          <w:rFonts w:ascii="Arial" w:hAnsi="Arial" w:cs="Arial"/>
          <w:sz w:val="20"/>
          <w:szCs w:val="20"/>
        </w:rPr>
      </w:pPr>
      <w:r w:rsidRPr="001F0140">
        <w:rPr>
          <w:rFonts w:ascii="Arial" w:hAnsi="Arial" w:cs="Arial"/>
          <w:sz w:val="20"/>
          <w:szCs w:val="20"/>
        </w:rPr>
        <w:lastRenderedPageBreak/>
        <w:t>To date, mining has produced 860,000 tonnes of copper and 1,200,000 ounces of gold from four main deposits (E22, E26, E27, and E48), with current combined JORC Ore Reserves and Resources of 602.69 million tonnes at 0.56% Cu and 0.19g/t Au</w:t>
      </w:r>
      <w:r>
        <w:rPr>
          <w:rFonts w:ascii="Arial" w:hAnsi="Arial" w:cs="Arial"/>
          <w:sz w:val="20"/>
          <w:szCs w:val="20"/>
        </w:rPr>
        <w:t xml:space="preserve"> </w:t>
      </w:r>
      <w:r w:rsidR="00ED4C69">
        <w:rPr>
          <w:rFonts w:ascii="Arial" w:hAnsi="Arial" w:cs="Arial"/>
          <w:sz w:val="20"/>
          <w:szCs w:val="20"/>
        </w:rPr>
        <w:fldChar w:fldCharType="begin"/>
      </w:r>
      <w:r w:rsidR="00ED4C69">
        <w:rPr>
          <w:rFonts w:ascii="Arial" w:hAnsi="Arial" w:cs="Arial"/>
          <w:sz w:val="20"/>
          <w:szCs w:val="20"/>
        </w:rPr>
        <w:instrText xml:space="preserve"> ADDIN EN.CITE &lt;EndNote&gt;&lt;Cite&gt;&lt;Author&gt;CMOC&lt;/Author&gt;&lt;Year&gt;2017&lt;/Year&gt;&lt;RecNum&gt;1420&lt;/RecNum&gt;&lt;DisplayText&gt;(CMOC, 2017)&lt;/DisplayText&gt;&lt;record&gt;&lt;rec-number&gt;1420&lt;/rec-number&gt;&lt;foreign-keys&gt;&lt;key app="EN" db-id="ezx0wdpwz5z9pyexrs5px22600sewzx2sftv"&gt;1420&lt;/key&gt;&lt;/foreign-keys&gt;&lt;ref-type name="Report"&gt;27&lt;/ref-type&gt;&lt;contributors&gt;&lt;authors&gt;&lt;author&gt;CMOC&lt;/author&gt;&lt;/authors&gt;&lt;/contributors&gt;&lt;titles&gt;&lt;title&gt;China Molybdenum Co. Ltd Annual Report 2016&lt;/title&gt;&lt;/titles&gt;&lt;pages&gt;240&lt;/pages&gt;&lt;dates&gt;&lt;year&gt;2017&lt;/year&gt;&lt;/dates&gt;&lt;urls&gt;&lt;/urls&gt;&lt;/record&gt;&lt;/Cite&gt;&lt;/EndNote&gt;</w:instrText>
      </w:r>
      <w:r w:rsidR="00ED4C69">
        <w:rPr>
          <w:rFonts w:ascii="Arial" w:hAnsi="Arial" w:cs="Arial"/>
          <w:sz w:val="20"/>
          <w:szCs w:val="20"/>
        </w:rPr>
        <w:fldChar w:fldCharType="separate"/>
      </w:r>
      <w:r w:rsidR="00ED4C69">
        <w:rPr>
          <w:rFonts w:ascii="Arial" w:hAnsi="Arial" w:cs="Arial"/>
          <w:noProof/>
          <w:sz w:val="20"/>
          <w:szCs w:val="20"/>
        </w:rPr>
        <w:t>(</w:t>
      </w:r>
      <w:hyperlink w:anchor="_ENREF_4" w:tooltip="CMOC, 2017 #1420" w:history="1">
        <w:r w:rsidR="005658F9">
          <w:rPr>
            <w:rFonts w:ascii="Arial" w:hAnsi="Arial" w:cs="Arial"/>
            <w:noProof/>
            <w:sz w:val="20"/>
            <w:szCs w:val="20"/>
          </w:rPr>
          <w:t>CMOC, 2017</w:t>
        </w:r>
      </w:hyperlink>
      <w:r w:rsidR="00ED4C69">
        <w:rPr>
          <w:rFonts w:ascii="Arial" w:hAnsi="Arial" w:cs="Arial"/>
          <w:noProof/>
          <w:sz w:val="20"/>
          <w:szCs w:val="20"/>
        </w:rPr>
        <w:t>)</w:t>
      </w:r>
      <w:r w:rsidR="00ED4C69">
        <w:rPr>
          <w:rFonts w:ascii="Arial" w:hAnsi="Arial" w:cs="Arial"/>
          <w:sz w:val="20"/>
          <w:szCs w:val="20"/>
        </w:rPr>
        <w:fldChar w:fldCharType="end"/>
      </w:r>
      <w:r w:rsidR="00B9728A" w:rsidRPr="00F05995">
        <w:rPr>
          <w:rFonts w:ascii="Arial" w:hAnsi="Arial" w:cs="Arial"/>
          <w:sz w:val="20"/>
          <w:szCs w:val="20"/>
        </w:rPr>
        <w:t xml:space="preserve">. </w:t>
      </w:r>
    </w:p>
    <w:p w14:paraId="1FE88223" w14:textId="43B1F509" w:rsidR="00BA23F5" w:rsidRPr="00F05995" w:rsidRDefault="00B9728A" w:rsidP="00C753ED">
      <w:pPr>
        <w:rPr>
          <w:rFonts w:ascii="Arial" w:hAnsi="Arial" w:cs="Arial"/>
          <w:sz w:val="20"/>
          <w:szCs w:val="20"/>
        </w:rPr>
      </w:pPr>
      <w:r w:rsidRPr="00F05995">
        <w:rPr>
          <w:rFonts w:ascii="Arial" w:hAnsi="Arial" w:cs="Arial"/>
          <w:sz w:val="20"/>
          <w:szCs w:val="20"/>
        </w:rPr>
        <w:t xml:space="preserve">Due to the </w:t>
      </w:r>
      <w:r w:rsidR="00460FF5">
        <w:rPr>
          <w:rFonts w:ascii="Arial" w:hAnsi="Arial" w:cs="Arial"/>
          <w:sz w:val="20"/>
          <w:szCs w:val="20"/>
        </w:rPr>
        <w:t>paucity of</w:t>
      </w:r>
      <w:r w:rsidR="00460FF5" w:rsidRPr="00F05995">
        <w:rPr>
          <w:rFonts w:ascii="Arial" w:hAnsi="Arial" w:cs="Arial"/>
          <w:sz w:val="20"/>
          <w:szCs w:val="20"/>
        </w:rPr>
        <w:t xml:space="preserve"> </w:t>
      </w:r>
      <w:r w:rsidR="00BA23F5" w:rsidRPr="00F05995">
        <w:rPr>
          <w:rFonts w:ascii="Arial" w:hAnsi="Arial" w:cs="Arial"/>
          <w:sz w:val="20"/>
          <w:szCs w:val="20"/>
        </w:rPr>
        <w:t>outcrop and significant regolith cover</w:t>
      </w:r>
      <w:r w:rsidR="00C23212" w:rsidRPr="00F05995">
        <w:rPr>
          <w:rFonts w:ascii="Arial" w:hAnsi="Arial" w:cs="Arial"/>
          <w:sz w:val="20"/>
          <w:szCs w:val="20"/>
        </w:rPr>
        <w:t xml:space="preserve"> i</w:t>
      </w:r>
      <w:r w:rsidRPr="00F05995">
        <w:rPr>
          <w:rFonts w:ascii="Arial" w:hAnsi="Arial" w:cs="Arial"/>
          <w:sz w:val="20"/>
          <w:szCs w:val="20"/>
        </w:rPr>
        <w:t xml:space="preserve">n the </w:t>
      </w:r>
      <w:proofErr w:type="spellStart"/>
      <w:r w:rsidRPr="00F05995">
        <w:rPr>
          <w:rFonts w:ascii="Arial" w:hAnsi="Arial" w:cs="Arial"/>
          <w:sz w:val="20"/>
          <w:szCs w:val="20"/>
        </w:rPr>
        <w:t>Northparkes</w:t>
      </w:r>
      <w:proofErr w:type="spellEnd"/>
      <w:r w:rsidRPr="00F05995">
        <w:rPr>
          <w:rFonts w:ascii="Arial" w:hAnsi="Arial" w:cs="Arial"/>
          <w:sz w:val="20"/>
          <w:szCs w:val="20"/>
        </w:rPr>
        <w:t xml:space="preserve"> Mines (NPM) tenement</w:t>
      </w:r>
      <w:r w:rsidR="00C23212" w:rsidRPr="00F05995">
        <w:rPr>
          <w:rFonts w:ascii="Arial" w:hAnsi="Arial" w:cs="Arial"/>
          <w:sz w:val="20"/>
          <w:szCs w:val="20"/>
        </w:rPr>
        <w:t xml:space="preserve"> package</w:t>
      </w:r>
      <w:r w:rsidR="00BA23F5" w:rsidRPr="00F05995">
        <w:rPr>
          <w:rFonts w:ascii="Arial" w:hAnsi="Arial" w:cs="Arial"/>
          <w:sz w:val="20"/>
          <w:szCs w:val="20"/>
        </w:rPr>
        <w:t xml:space="preserve">, an emphasis is placed on maximising the information obtained from drill core. Hyperspectral core logging is a tool to </w:t>
      </w:r>
      <w:r w:rsidR="008C0FB0" w:rsidRPr="00F05995">
        <w:rPr>
          <w:rFonts w:ascii="Arial" w:hAnsi="Arial" w:cs="Arial"/>
          <w:sz w:val="20"/>
          <w:szCs w:val="20"/>
        </w:rPr>
        <w:t xml:space="preserve">assist geologists </w:t>
      </w:r>
      <w:r w:rsidR="0048653D" w:rsidRPr="00F05995">
        <w:rPr>
          <w:rFonts w:ascii="Arial" w:hAnsi="Arial" w:cs="Arial"/>
          <w:sz w:val="20"/>
          <w:szCs w:val="20"/>
        </w:rPr>
        <w:t>meet</w:t>
      </w:r>
      <w:r w:rsidR="00D90F4D" w:rsidRPr="00F05995">
        <w:rPr>
          <w:rFonts w:ascii="Arial" w:hAnsi="Arial" w:cs="Arial"/>
          <w:sz w:val="20"/>
          <w:szCs w:val="20"/>
        </w:rPr>
        <w:t xml:space="preserve"> that objective by </w:t>
      </w:r>
      <w:r w:rsidR="00BA23F5" w:rsidRPr="00F05995">
        <w:rPr>
          <w:rFonts w:ascii="Arial" w:hAnsi="Arial" w:cs="Arial"/>
          <w:sz w:val="20"/>
          <w:szCs w:val="20"/>
        </w:rPr>
        <w:t>extract</w:t>
      </w:r>
      <w:r w:rsidR="00D90F4D" w:rsidRPr="00F05995">
        <w:rPr>
          <w:rFonts w:ascii="Arial" w:hAnsi="Arial" w:cs="Arial"/>
          <w:sz w:val="20"/>
          <w:szCs w:val="20"/>
        </w:rPr>
        <w:t>ing</w:t>
      </w:r>
      <w:r w:rsidR="00BA23F5" w:rsidRPr="00F05995">
        <w:rPr>
          <w:rFonts w:ascii="Arial" w:hAnsi="Arial" w:cs="Arial"/>
          <w:sz w:val="20"/>
          <w:szCs w:val="20"/>
        </w:rPr>
        <w:t xml:space="preserve"> </w:t>
      </w:r>
      <w:r w:rsidR="000343C5" w:rsidRPr="00F05995">
        <w:rPr>
          <w:rFonts w:ascii="Arial" w:hAnsi="Arial" w:cs="Arial"/>
          <w:sz w:val="20"/>
          <w:szCs w:val="20"/>
        </w:rPr>
        <w:t xml:space="preserve">continuous, </w:t>
      </w:r>
      <w:r w:rsidR="00866774" w:rsidRPr="00F05995">
        <w:rPr>
          <w:rFonts w:ascii="Arial" w:hAnsi="Arial" w:cs="Arial"/>
          <w:sz w:val="20"/>
          <w:szCs w:val="20"/>
        </w:rPr>
        <w:t>down-hole</w:t>
      </w:r>
      <w:r w:rsidR="000343C5" w:rsidRPr="00F05995">
        <w:rPr>
          <w:rFonts w:ascii="Arial" w:hAnsi="Arial" w:cs="Arial"/>
          <w:sz w:val="20"/>
          <w:szCs w:val="20"/>
        </w:rPr>
        <w:t xml:space="preserve"> </w:t>
      </w:r>
      <w:r w:rsidR="00BA23F5" w:rsidRPr="00F05995">
        <w:rPr>
          <w:rFonts w:ascii="Arial" w:hAnsi="Arial" w:cs="Arial"/>
          <w:sz w:val="20"/>
          <w:szCs w:val="20"/>
        </w:rPr>
        <w:t>mineralogical information</w:t>
      </w:r>
      <w:r w:rsidR="00D90F4D" w:rsidRPr="00F05995">
        <w:rPr>
          <w:rFonts w:ascii="Arial" w:hAnsi="Arial" w:cs="Arial"/>
          <w:sz w:val="20"/>
          <w:szCs w:val="20"/>
        </w:rPr>
        <w:t xml:space="preserve"> to characterise the regolith, alteration and host rock associated with ore deposits</w:t>
      </w:r>
      <w:r w:rsidR="00AC05A1">
        <w:rPr>
          <w:rFonts w:ascii="Arial" w:hAnsi="Arial" w:cs="Arial"/>
          <w:sz w:val="20"/>
          <w:szCs w:val="20"/>
        </w:rPr>
        <w:t xml:space="preserve"> </w:t>
      </w:r>
      <w:r w:rsidR="00AC05A1">
        <w:rPr>
          <w:rFonts w:ascii="Arial" w:hAnsi="Arial" w:cs="Arial"/>
          <w:sz w:val="20"/>
          <w:szCs w:val="20"/>
        </w:rPr>
        <w:fldChar w:fldCharType="begin">
          <w:fldData xml:space="preserve">PEVuZE5vdGU+PENpdGU+PEF1dGhvcj5RdWlnbGV5PC9BdXRob3I+PFllYXI+MjAwOTwvWWVhcj48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=
</w:fldData>
        </w:fldChar>
      </w:r>
      <w:r w:rsidR="00AC05A1">
        <w:rPr>
          <w:rFonts w:ascii="Arial" w:hAnsi="Arial" w:cs="Arial"/>
          <w:sz w:val="20"/>
          <w:szCs w:val="20"/>
        </w:rPr>
        <w:instrText xml:space="preserve"> ADDIN EN.CITE </w:instrText>
      </w:r>
      <w:r w:rsidR="00AC05A1">
        <w:rPr>
          <w:rFonts w:ascii="Arial" w:hAnsi="Arial" w:cs="Arial"/>
          <w:sz w:val="20"/>
          <w:szCs w:val="20"/>
        </w:rPr>
        <w:fldChar w:fldCharType="begin">
          <w:fldData xml:space="preserve">PEVuZE5vdGU+PENpdGU+PEF1dGhvcj5RdWlnbGV5PC9BdXRob3I+PFllYXI+MjAwOTwvWWVhcj48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=
</w:fldData>
        </w:fldChar>
      </w:r>
      <w:r w:rsidR="00AC05A1">
        <w:rPr>
          <w:rFonts w:ascii="Arial" w:hAnsi="Arial" w:cs="Arial"/>
          <w:sz w:val="20"/>
          <w:szCs w:val="20"/>
        </w:rPr>
        <w:instrText xml:space="preserve"> ADDIN EN.CITE.DATA </w:instrText>
      </w:r>
      <w:r w:rsidR="00AC05A1">
        <w:rPr>
          <w:rFonts w:ascii="Arial" w:hAnsi="Arial" w:cs="Arial"/>
          <w:sz w:val="20"/>
          <w:szCs w:val="20"/>
        </w:rPr>
      </w:r>
      <w:r w:rsidR="00AC05A1">
        <w:rPr>
          <w:rFonts w:ascii="Arial" w:hAnsi="Arial" w:cs="Arial"/>
          <w:sz w:val="20"/>
          <w:szCs w:val="20"/>
        </w:rPr>
        <w:fldChar w:fldCharType="end"/>
      </w:r>
      <w:r w:rsidR="00AC05A1">
        <w:rPr>
          <w:rFonts w:ascii="Arial" w:hAnsi="Arial" w:cs="Arial"/>
          <w:sz w:val="20"/>
          <w:szCs w:val="20"/>
        </w:rPr>
      </w:r>
      <w:r w:rsidR="00AC05A1">
        <w:rPr>
          <w:rFonts w:ascii="Arial" w:hAnsi="Arial" w:cs="Arial"/>
          <w:sz w:val="20"/>
          <w:szCs w:val="20"/>
        </w:rPr>
        <w:fldChar w:fldCharType="separate"/>
      </w:r>
      <w:r w:rsidR="00AC05A1">
        <w:rPr>
          <w:rFonts w:ascii="Arial" w:hAnsi="Arial" w:cs="Arial"/>
          <w:noProof/>
          <w:sz w:val="20"/>
          <w:szCs w:val="20"/>
        </w:rPr>
        <w:t>(</w:t>
      </w:r>
      <w:hyperlink w:anchor="_ENREF_16" w:tooltip="Huntington, 2006 #11" w:history="1">
        <w:r w:rsidR="005658F9">
          <w:rPr>
            <w:rFonts w:ascii="Arial" w:hAnsi="Arial" w:cs="Arial"/>
            <w:noProof/>
            <w:sz w:val="20"/>
            <w:szCs w:val="20"/>
          </w:rPr>
          <w:t>Huntington et al., 2006</w:t>
        </w:r>
      </w:hyperlink>
      <w:r w:rsidR="00AC05A1">
        <w:rPr>
          <w:rFonts w:ascii="Arial" w:hAnsi="Arial" w:cs="Arial"/>
          <w:noProof/>
          <w:sz w:val="20"/>
          <w:szCs w:val="20"/>
        </w:rPr>
        <w:t xml:space="preserve">; </w:t>
      </w:r>
      <w:hyperlink w:anchor="_ENREF_17" w:tooltip="Huntington J. F., 2008 #1404" w:history="1">
        <w:r w:rsidR="005658F9">
          <w:rPr>
            <w:rFonts w:ascii="Arial" w:hAnsi="Arial" w:cs="Arial"/>
            <w:noProof/>
            <w:sz w:val="20"/>
            <w:szCs w:val="20"/>
          </w:rPr>
          <w:t>Huntington J. F. and P., 2008</w:t>
        </w:r>
      </w:hyperlink>
      <w:r w:rsidR="00AC05A1">
        <w:rPr>
          <w:rFonts w:ascii="Arial" w:hAnsi="Arial" w:cs="Arial"/>
          <w:noProof/>
          <w:sz w:val="20"/>
          <w:szCs w:val="20"/>
        </w:rPr>
        <w:t xml:space="preserve">; </w:t>
      </w:r>
      <w:hyperlink w:anchor="_ENREF_23" w:tooltip="Quigley, 2009 #1003" w:history="1">
        <w:r w:rsidR="005658F9">
          <w:rPr>
            <w:rFonts w:ascii="Arial" w:hAnsi="Arial" w:cs="Arial"/>
            <w:noProof/>
            <w:sz w:val="20"/>
            <w:szCs w:val="20"/>
          </w:rPr>
          <w:t>Quigley, 2009</w:t>
        </w:r>
      </w:hyperlink>
      <w:r w:rsidR="00AC05A1">
        <w:rPr>
          <w:rFonts w:ascii="Arial" w:hAnsi="Arial" w:cs="Arial"/>
          <w:noProof/>
          <w:sz w:val="20"/>
          <w:szCs w:val="20"/>
        </w:rPr>
        <w:t>)</w:t>
      </w:r>
      <w:r w:rsidR="00AC05A1">
        <w:rPr>
          <w:rFonts w:ascii="Arial" w:hAnsi="Arial" w:cs="Arial"/>
          <w:sz w:val="20"/>
          <w:szCs w:val="20"/>
        </w:rPr>
        <w:fldChar w:fldCharType="end"/>
      </w:r>
      <w:r w:rsidR="00D90F4D" w:rsidRPr="00F05995">
        <w:rPr>
          <w:rFonts w:ascii="Arial" w:hAnsi="Arial" w:cs="Arial"/>
          <w:sz w:val="20"/>
          <w:szCs w:val="20"/>
        </w:rPr>
        <w:t>.</w:t>
      </w:r>
    </w:p>
    <w:p w14:paraId="35D54E5C" w14:textId="77777777" w:rsidR="00A73F44" w:rsidRPr="00F05995" w:rsidRDefault="00D90F4D" w:rsidP="00A73F44">
      <w:pPr>
        <w:rPr>
          <w:rFonts w:ascii="Arial" w:hAnsi="Arial" w:cs="Arial"/>
          <w:sz w:val="20"/>
          <w:szCs w:val="20"/>
        </w:rPr>
      </w:pPr>
      <w:r w:rsidRPr="00F05995">
        <w:rPr>
          <w:rFonts w:ascii="Arial" w:hAnsi="Arial" w:cs="Arial"/>
          <w:sz w:val="20"/>
          <w:szCs w:val="20"/>
        </w:rPr>
        <w:t xml:space="preserve">NPM have acquired </w:t>
      </w:r>
      <w:r w:rsidR="00B05A6E" w:rsidRPr="00F05995">
        <w:rPr>
          <w:rFonts w:ascii="Arial" w:hAnsi="Arial" w:cs="Arial"/>
          <w:sz w:val="20"/>
          <w:szCs w:val="20"/>
        </w:rPr>
        <w:t xml:space="preserve">HyLogger-3 </w:t>
      </w:r>
      <w:r w:rsidR="00E8452E" w:rsidRPr="00F05995">
        <w:rPr>
          <w:rFonts w:ascii="Arial" w:hAnsi="Arial" w:cs="Arial"/>
          <w:sz w:val="20"/>
          <w:szCs w:val="20"/>
        </w:rPr>
        <w:t xml:space="preserve">hyperspectral infrared core logging </w:t>
      </w:r>
      <w:r w:rsidR="0048653D" w:rsidRPr="00F05995">
        <w:rPr>
          <w:rFonts w:ascii="Arial" w:hAnsi="Arial" w:cs="Arial"/>
          <w:sz w:val="20"/>
          <w:szCs w:val="20"/>
        </w:rPr>
        <w:t>data</w:t>
      </w:r>
      <w:r w:rsidR="001D6276" w:rsidRPr="00F05995">
        <w:rPr>
          <w:rFonts w:ascii="Arial" w:hAnsi="Arial" w:cs="Arial"/>
          <w:sz w:val="20"/>
          <w:szCs w:val="20"/>
        </w:rPr>
        <w:t xml:space="preserve"> </w:t>
      </w:r>
      <w:r w:rsidRPr="00F05995">
        <w:rPr>
          <w:rFonts w:ascii="Arial" w:hAnsi="Arial" w:cs="Arial"/>
          <w:sz w:val="20"/>
          <w:szCs w:val="20"/>
        </w:rPr>
        <w:t>from eight diamond drill holes from the E26 and E48 deposits</w:t>
      </w:r>
      <w:r w:rsidR="00CF08C2" w:rsidRPr="00F05995">
        <w:rPr>
          <w:rFonts w:ascii="Arial" w:hAnsi="Arial" w:cs="Arial"/>
          <w:sz w:val="20"/>
          <w:szCs w:val="20"/>
        </w:rPr>
        <w:t xml:space="preserve"> totalling 5056.9m</w:t>
      </w:r>
      <w:r w:rsidRPr="00F05995">
        <w:rPr>
          <w:rFonts w:ascii="Arial" w:hAnsi="Arial" w:cs="Arial"/>
          <w:sz w:val="20"/>
          <w:szCs w:val="20"/>
        </w:rPr>
        <w:t xml:space="preserve">. The </w:t>
      </w:r>
      <w:r w:rsidR="00E8452E" w:rsidRPr="00F05995">
        <w:rPr>
          <w:rFonts w:ascii="Arial" w:hAnsi="Arial" w:cs="Arial"/>
          <w:sz w:val="20"/>
          <w:szCs w:val="20"/>
        </w:rPr>
        <w:t xml:space="preserve">data will be analysed </w:t>
      </w:r>
      <w:r w:rsidR="0047235A" w:rsidRPr="00F05995">
        <w:rPr>
          <w:rFonts w:ascii="Arial" w:hAnsi="Arial" w:cs="Arial"/>
          <w:sz w:val="20"/>
          <w:szCs w:val="20"/>
        </w:rPr>
        <w:t xml:space="preserve">with the aim of </w:t>
      </w:r>
      <w:r w:rsidR="00283F7C" w:rsidRPr="00F05995">
        <w:rPr>
          <w:rFonts w:ascii="Arial" w:hAnsi="Arial" w:cs="Arial"/>
          <w:sz w:val="20"/>
          <w:szCs w:val="20"/>
        </w:rPr>
        <w:t>determin</w:t>
      </w:r>
      <w:r w:rsidR="0047235A" w:rsidRPr="00F05995">
        <w:rPr>
          <w:rFonts w:ascii="Arial" w:hAnsi="Arial" w:cs="Arial"/>
          <w:sz w:val="20"/>
          <w:szCs w:val="20"/>
        </w:rPr>
        <w:t>ing</w:t>
      </w:r>
      <w:r w:rsidR="00283F7C" w:rsidRPr="00F05995">
        <w:rPr>
          <w:rFonts w:ascii="Arial" w:hAnsi="Arial" w:cs="Arial"/>
          <w:sz w:val="20"/>
          <w:szCs w:val="20"/>
        </w:rPr>
        <w:t xml:space="preserve"> the spectral characteristics of the main alteration zones </w:t>
      </w:r>
      <w:r w:rsidRPr="00F05995">
        <w:rPr>
          <w:rFonts w:ascii="Arial" w:hAnsi="Arial" w:cs="Arial"/>
          <w:sz w:val="20"/>
          <w:szCs w:val="20"/>
        </w:rPr>
        <w:t xml:space="preserve">from the distal </w:t>
      </w:r>
      <w:r w:rsidR="00BB4F45" w:rsidRPr="00F05995">
        <w:rPr>
          <w:rFonts w:ascii="Arial" w:hAnsi="Arial" w:cs="Arial"/>
          <w:sz w:val="20"/>
          <w:szCs w:val="20"/>
        </w:rPr>
        <w:t>parts of the</w:t>
      </w:r>
      <w:r w:rsidR="00E8452E" w:rsidRPr="00F05995">
        <w:rPr>
          <w:rFonts w:ascii="Arial" w:hAnsi="Arial" w:cs="Arial"/>
          <w:sz w:val="20"/>
          <w:szCs w:val="20"/>
        </w:rPr>
        <w:t xml:space="preserve"> porphyry </w:t>
      </w:r>
      <w:r w:rsidRPr="00F05995">
        <w:rPr>
          <w:rFonts w:ascii="Arial" w:hAnsi="Arial" w:cs="Arial"/>
          <w:sz w:val="20"/>
          <w:szCs w:val="20"/>
        </w:rPr>
        <w:t>mineral system</w:t>
      </w:r>
      <w:r w:rsidR="00BB4F45" w:rsidRPr="00F05995">
        <w:rPr>
          <w:rFonts w:ascii="Arial" w:hAnsi="Arial" w:cs="Arial"/>
          <w:sz w:val="20"/>
          <w:szCs w:val="20"/>
        </w:rPr>
        <w:t>s</w:t>
      </w:r>
      <w:r w:rsidRPr="00F05995">
        <w:rPr>
          <w:rFonts w:ascii="Arial" w:hAnsi="Arial" w:cs="Arial"/>
          <w:sz w:val="20"/>
          <w:szCs w:val="20"/>
        </w:rPr>
        <w:t xml:space="preserve"> to </w:t>
      </w:r>
      <w:r w:rsidR="00283F7C" w:rsidRPr="00F05995">
        <w:rPr>
          <w:rFonts w:ascii="Arial" w:hAnsi="Arial" w:cs="Arial"/>
          <w:sz w:val="20"/>
          <w:szCs w:val="20"/>
        </w:rPr>
        <w:t xml:space="preserve">the central ore zones. </w:t>
      </w:r>
      <w:r w:rsidR="00CF08C2" w:rsidRPr="00F05995">
        <w:rPr>
          <w:rFonts w:ascii="Arial" w:hAnsi="Arial" w:cs="Arial"/>
          <w:sz w:val="20"/>
          <w:szCs w:val="20"/>
        </w:rPr>
        <w:t xml:space="preserve">Developing </w:t>
      </w:r>
      <w:proofErr w:type="spellStart"/>
      <w:r w:rsidR="0047235A" w:rsidRPr="00F05995">
        <w:rPr>
          <w:rFonts w:ascii="Arial" w:hAnsi="Arial" w:cs="Arial"/>
          <w:sz w:val="20"/>
          <w:szCs w:val="20"/>
        </w:rPr>
        <w:t>spectro</w:t>
      </w:r>
      <w:proofErr w:type="spellEnd"/>
      <w:r w:rsidR="00B05A6E" w:rsidRPr="00F05995">
        <w:rPr>
          <w:rFonts w:ascii="Arial" w:hAnsi="Arial" w:cs="Arial"/>
          <w:sz w:val="20"/>
          <w:szCs w:val="20"/>
        </w:rPr>
        <w:t>-</w:t>
      </w:r>
      <w:r w:rsidR="00CF08C2" w:rsidRPr="00F05995">
        <w:rPr>
          <w:rFonts w:ascii="Arial" w:hAnsi="Arial" w:cs="Arial"/>
          <w:sz w:val="20"/>
          <w:szCs w:val="20"/>
        </w:rPr>
        <w:t xml:space="preserve">mineralogical proximity indicators can </w:t>
      </w:r>
      <w:r w:rsidR="000343C5" w:rsidRPr="00F05995">
        <w:rPr>
          <w:rFonts w:ascii="Arial" w:hAnsi="Arial" w:cs="Arial"/>
          <w:sz w:val="20"/>
          <w:szCs w:val="20"/>
        </w:rPr>
        <w:t xml:space="preserve">provide insight to the reconstruction of the </w:t>
      </w:r>
      <w:proofErr w:type="spellStart"/>
      <w:r w:rsidR="000343C5" w:rsidRPr="00F05995">
        <w:rPr>
          <w:rFonts w:ascii="Arial" w:hAnsi="Arial" w:cs="Arial"/>
          <w:sz w:val="20"/>
          <w:szCs w:val="20"/>
        </w:rPr>
        <w:t>physico</w:t>
      </w:r>
      <w:proofErr w:type="spellEnd"/>
      <w:r w:rsidR="00B05A6E" w:rsidRPr="00F05995">
        <w:rPr>
          <w:rFonts w:ascii="Arial" w:hAnsi="Arial" w:cs="Arial"/>
          <w:sz w:val="20"/>
          <w:szCs w:val="20"/>
        </w:rPr>
        <w:t>-</w:t>
      </w:r>
      <w:r w:rsidR="000343C5" w:rsidRPr="00F05995">
        <w:rPr>
          <w:rFonts w:ascii="Arial" w:hAnsi="Arial" w:cs="Arial"/>
          <w:sz w:val="20"/>
          <w:szCs w:val="20"/>
        </w:rPr>
        <w:t xml:space="preserve">chemical (e.g. pH and temperature) environment of ore formation, </w:t>
      </w:r>
      <w:r w:rsidR="001F486F" w:rsidRPr="00F05995">
        <w:rPr>
          <w:rFonts w:ascii="Arial" w:hAnsi="Arial" w:cs="Arial"/>
          <w:sz w:val="20"/>
          <w:szCs w:val="20"/>
        </w:rPr>
        <w:t xml:space="preserve">further the 3D understanding of </w:t>
      </w:r>
      <w:r w:rsidR="00E8452E" w:rsidRPr="00F05995">
        <w:rPr>
          <w:rFonts w:ascii="Arial" w:hAnsi="Arial" w:cs="Arial"/>
          <w:sz w:val="20"/>
          <w:szCs w:val="20"/>
        </w:rPr>
        <w:t>a</w:t>
      </w:r>
      <w:r w:rsidR="001F486F" w:rsidRPr="00F05995">
        <w:rPr>
          <w:rFonts w:ascii="Arial" w:hAnsi="Arial" w:cs="Arial"/>
          <w:sz w:val="20"/>
          <w:szCs w:val="20"/>
        </w:rPr>
        <w:t xml:space="preserve"> </w:t>
      </w:r>
      <w:r w:rsidR="00A73F44" w:rsidRPr="00F05995">
        <w:rPr>
          <w:rFonts w:ascii="Arial" w:hAnsi="Arial" w:cs="Arial"/>
          <w:sz w:val="20"/>
          <w:szCs w:val="20"/>
        </w:rPr>
        <w:t>deposit’s mineral system</w:t>
      </w:r>
      <w:r w:rsidR="000343C5" w:rsidRPr="00F05995">
        <w:rPr>
          <w:rFonts w:ascii="Arial" w:hAnsi="Arial" w:cs="Arial"/>
          <w:color w:val="0070C0"/>
          <w:sz w:val="20"/>
          <w:szCs w:val="20"/>
        </w:rPr>
        <w:t xml:space="preserve"> </w:t>
      </w:r>
      <w:r w:rsidR="00A73F44" w:rsidRPr="00F05995">
        <w:rPr>
          <w:rFonts w:ascii="Arial" w:hAnsi="Arial" w:cs="Arial"/>
          <w:sz w:val="20"/>
          <w:szCs w:val="20"/>
        </w:rPr>
        <w:t xml:space="preserve">and </w:t>
      </w:r>
      <w:r w:rsidR="000343C5" w:rsidRPr="00F05995">
        <w:rPr>
          <w:rFonts w:ascii="Arial" w:hAnsi="Arial" w:cs="Arial"/>
          <w:sz w:val="20"/>
          <w:szCs w:val="20"/>
        </w:rPr>
        <w:t xml:space="preserve">provide a framework to guide </w:t>
      </w:r>
      <w:r w:rsidR="009078D4" w:rsidRPr="00F05995">
        <w:rPr>
          <w:rFonts w:ascii="Arial" w:hAnsi="Arial" w:cs="Arial"/>
          <w:sz w:val="20"/>
          <w:szCs w:val="20"/>
        </w:rPr>
        <w:t>regional exploration</w:t>
      </w:r>
      <w:r w:rsidR="00BF6BC0" w:rsidRPr="00F05995">
        <w:rPr>
          <w:rFonts w:ascii="Arial" w:hAnsi="Arial" w:cs="Arial"/>
          <w:sz w:val="20"/>
          <w:szCs w:val="20"/>
        </w:rPr>
        <w:t>.</w:t>
      </w:r>
    </w:p>
    <w:p w14:paraId="532BEA80" w14:textId="77777777" w:rsidR="008C0FB0" w:rsidRPr="00F05995" w:rsidRDefault="000343C5" w:rsidP="008C0FB0">
      <w:pPr>
        <w:rPr>
          <w:rFonts w:ascii="Arial" w:hAnsi="Arial" w:cs="Arial"/>
          <w:sz w:val="20"/>
          <w:szCs w:val="20"/>
        </w:rPr>
      </w:pPr>
      <w:r w:rsidRPr="00F05995">
        <w:rPr>
          <w:rFonts w:ascii="Arial" w:hAnsi="Arial" w:cs="Arial"/>
          <w:sz w:val="20"/>
          <w:szCs w:val="20"/>
        </w:rPr>
        <w:t xml:space="preserve">The hyperspectral core analysis study </w:t>
      </w:r>
      <w:r w:rsidR="00460FF5">
        <w:rPr>
          <w:rFonts w:ascii="Arial" w:hAnsi="Arial" w:cs="Arial"/>
          <w:sz w:val="20"/>
          <w:szCs w:val="20"/>
        </w:rPr>
        <w:t>forms part</w:t>
      </w:r>
      <w:r w:rsidRPr="00F05995">
        <w:rPr>
          <w:rFonts w:ascii="Arial" w:hAnsi="Arial" w:cs="Arial"/>
          <w:sz w:val="20"/>
          <w:szCs w:val="20"/>
        </w:rPr>
        <w:t xml:space="preserve"> of the evolving </w:t>
      </w:r>
      <w:proofErr w:type="spellStart"/>
      <w:r w:rsidRPr="00F05995">
        <w:rPr>
          <w:rFonts w:ascii="Arial" w:hAnsi="Arial" w:cs="Arial"/>
          <w:sz w:val="20"/>
          <w:szCs w:val="20"/>
        </w:rPr>
        <w:t>Northparkes</w:t>
      </w:r>
      <w:proofErr w:type="spellEnd"/>
      <w:r w:rsidRPr="00F05995">
        <w:rPr>
          <w:rFonts w:ascii="Arial" w:hAnsi="Arial" w:cs="Arial"/>
          <w:sz w:val="20"/>
          <w:szCs w:val="20"/>
        </w:rPr>
        <w:t xml:space="preserve"> exploration program. </w:t>
      </w:r>
      <w:r w:rsidR="00392309" w:rsidRPr="00F05995">
        <w:rPr>
          <w:rFonts w:ascii="Arial" w:hAnsi="Arial" w:cs="Arial"/>
          <w:sz w:val="20"/>
          <w:szCs w:val="20"/>
        </w:rPr>
        <w:t>This paper</w:t>
      </w:r>
      <w:r w:rsidR="008C0FB0" w:rsidRPr="00F05995">
        <w:rPr>
          <w:rFonts w:ascii="Arial" w:hAnsi="Arial" w:cs="Arial"/>
          <w:sz w:val="20"/>
          <w:szCs w:val="20"/>
        </w:rPr>
        <w:t xml:space="preserve"> report</w:t>
      </w:r>
      <w:r w:rsidR="00392309" w:rsidRPr="00F05995">
        <w:rPr>
          <w:rFonts w:ascii="Arial" w:hAnsi="Arial" w:cs="Arial"/>
          <w:sz w:val="20"/>
          <w:szCs w:val="20"/>
        </w:rPr>
        <w:t>s</w:t>
      </w:r>
      <w:r w:rsidR="008C0FB0" w:rsidRPr="00F05995">
        <w:rPr>
          <w:rFonts w:ascii="Arial" w:hAnsi="Arial" w:cs="Arial"/>
          <w:sz w:val="20"/>
          <w:szCs w:val="20"/>
        </w:rPr>
        <w:t xml:space="preserve"> </w:t>
      </w:r>
      <w:r w:rsidR="00460FF5">
        <w:rPr>
          <w:rFonts w:ascii="Arial" w:hAnsi="Arial" w:cs="Arial"/>
          <w:sz w:val="20"/>
          <w:szCs w:val="20"/>
        </w:rPr>
        <w:t xml:space="preserve">on </w:t>
      </w:r>
      <w:r w:rsidR="008C0FB0" w:rsidRPr="00F05995">
        <w:rPr>
          <w:rFonts w:ascii="Arial" w:hAnsi="Arial" w:cs="Arial"/>
          <w:sz w:val="20"/>
          <w:szCs w:val="20"/>
        </w:rPr>
        <w:t xml:space="preserve">the hyperspectral </w:t>
      </w:r>
      <w:r w:rsidR="002609CD" w:rsidRPr="00F05995">
        <w:rPr>
          <w:rFonts w:ascii="Arial" w:hAnsi="Arial" w:cs="Arial"/>
          <w:sz w:val="20"/>
          <w:szCs w:val="20"/>
        </w:rPr>
        <w:t xml:space="preserve">mineralogical </w:t>
      </w:r>
      <w:r w:rsidR="008C0FB0" w:rsidRPr="00F05995">
        <w:rPr>
          <w:rFonts w:ascii="Arial" w:hAnsi="Arial" w:cs="Arial"/>
          <w:sz w:val="20"/>
          <w:szCs w:val="20"/>
        </w:rPr>
        <w:t>characterisation and spatial distribution</w:t>
      </w:r>
      <w:r w:rsidR="009078D4" w:rsidRPr="00F05995">
        <w:rPr>
          <w:rFonts w:ascii="Arial" w:hAnsi="Arial" w:cs="Arial"/>
          <w:sz w:val="20"/>
          <w:szCs w:val="20"/>
        </w:rPr>
        <w:t xml:space="preserve"> </w:t>
      </w:r>
      <w:r w:rsidR="002609CD" w:rsidRPr="00F05995">
        <w:rPr>
          <w:rFonts w:ascii="Arial" w:hAnsi="Arial" w:cs="Arial"/>
          <w:sz w:val="20"/>
          <w:szCs w:val="20"/>
        </w:rPr>
        <w:t xml:space="preserve">of the constituent mineralogy </w:t>
      </w:r>
      <w:r w:rsidRPr="00F05995">
        <w:rPr>
          <w:rFonts w:ascii="Arial" w:hAnsi="Arial" w:cs="Arial"/>
          <w:sz w:val="20"/>
          <w:szCs w:val="20"/>
        </w:rPr>
        <w:t>for</w:t>
      </w:r>
      <w:r w:rsidR="009078D4" w:rsidRPr="00F05995">
        <w:rPr>
          <w:rFonts w:ascii="Arial" w:hAnsi="Arial" w:cs="Arial"/>
          <w:sz w:val="20"/>
          <w:szCs w:val="20"/>
        </w:rPr>
        <w:t xml:space="preserve"> diamond drill </w:t>
      </w:r>
      <w:proofErr w:type="gramStart"/>
      <w:r w:rsidR="009078D4" w:rsidRPr="00F05995">
        <w:rPr>
          <w:rFonts w:ascii="Arial" w:hAnsi="Arial" w:cs="Arial"/>
          <w:sz w:val="20"/>
          <w:szCs w:val="20"/>
        </w:rPr>
        <w:t>hole</w:t>
      </w:r>
      <w:proofErr w:type="gramEnd"/>
      <w:r w:rsidR="009078D4" w:rsidRPr="00F05995">
        <w:rPr>
          <w:rFonts w:ascii="Arial" w:hAnsi="Arial" w:cs="Arial"/>
          <w:sz w:val="20"/>
          <w:szCs w:val="20"/>
        </w:rPr>
        <w:t xml:space="preserve"> E48D134, a representative drill hole from </w:t>
      </w:r>
      <w:r w:rsidR="008C0FB0" w:rsidRPr="00F05995">
        <w:rPr>
          <w:rFonts w:ascii="Arial" w:hAnsi="Arial" w:cs="Arial"/>
          <w:sz w:val="20"/>
          <w:szCs w:val="20"/>
        </w:rPr>
        <w:t xml:space="preserve">the E48 </w:t>
      </w:r>
      <w:proofErr w:type="spellStart"/>
      <w:r w:rsidR="008C0FB0" w:rsidRPr="00F05995">
        <w:rPr>
          <w:rFonts w:ascii="Arial" w:hAnsi="Arial" w:cs="Arial"/>
          <w:sz w:val="20"/>
          <w:szCs w:val="20"/>
        </w:rPr>
        <w:t>alkalic</w:t>
      </w:r>
      <w:proofErr w:type="spellEnd"/>
      <w:r w:rsidR="008C0FB0" w:rsidRPr="00F05995">
        <w:rPr>
          <w:rFonts w:ascii="Arial" w:hAnsi="Arial" w:cs="Arial"/>
          <w:sz w:val="20"/>
          <w:szCs w:val="20"/>
        </w:rPr>
        <w:t xml:space="preserve"> </w:t>
      </w:r>
      <w:r w:rsidR="00866774" w:rsidRPr="00F05995">
        <w:rPr>
          <w:rFonts w:ascii="Arial" w:hAnsi="Arial" w:cs="Arial"/>
          <w:sz w:val="20"/>
          <w:szCs w:val="20"/>
        </w:rPr>
        <w:t>Cu-Au</w:t>
      </w:r>
      <w:r w:rsidR="0048653D" w:rsidRPr="00F05995">
        <w:rPr>
          <w:rFonts w:ascii="Arial" w:hAnsi="Arial" w:cs="Arial"/>
          <w:sz w:val="20"/>
          <w:szCs w:val="20"/>
        </w:rPr>
        <w:t xml:space="preserve"> </w:t>
      </w:r>
      <w:r w:rsidR="008C0FB0" w:rsidRPr="00F05995">
        <w:rPr>
          <w:rFonts w:ascii="Arial" w:hAnsi="Arial" w:cs="Arial"/>
          <w:sz w:val="20"/>
          <w:szCs w:val="20"/>
        </w:rPr>
        <w:t>porphyry deposit.</w:t>
      </w:r>
    </w:p>
    <w:p w14:paraId="56D00A7D" w14:textId="77777777" w:rsidR="00527BEE" w:rsidRPr="00F05995" w:rsidRDefault="00527BEE" w:rsidP="00C753ED">
      <w:pPr>
        <w:rPr>
          <w:rFonts w:ascii="Arial" w:hAnsi="Arial" w:cs="Arial"/>
          <w:sz w:val="20"/>
          <w:szCs w:val="20"/>
        </w:rPr>
      </w:pPr>
    </w:p>
    <w:p w14:paraId="062F3D06" w14:textId="77777777" w:rsidR="00527BEE" w:rsidRPr="00F05995" w:rsidRDefault="00BA23F5" w:rsidP="00502AC1">
      <w:pPr>
        <w:pStyle w:val="MWHeading1"/>
        <w:spacing w:after="240"/>
      </w:pPr>
      <w:r w:rsidRPr="00F05995">
        <w:t>GEOLOGICAL SETTING</w:t>
      </w:r>
    </w:p>
    <w:p w14:paraId="5D44B9F6" w14:textId="1D50FD15" w:rsidR="002A6DD0" w:rsidRPr="00F05995" w:rsidRDefault="00677A0A" w:rsidP="002A6DD0">
      <w:pPr>
        <w:rPr>
          <w:rFonts w:ascii="Arial" w:hAnsi="Arial" w:cs="Arial"/>
          <w:sz w:val="20"/>
          <w:szCs w:val="20"/>
        </w:rPr>
      </w:pPr>
      <w:r w:rsidRPr="00F05995">
        <w:rPr>
          <w:rFonts w:ascii="Arial" w:hAnsi="Arial" w:cs="Arial"/>
          <w:sz w:val="20"/>
          <w:szCs w:val="20"/>
        </w:rPr>
        <w:t xml:space="preserve">The </w:t>
      </w:r>
      <w:proofErr w:type="spellStart"/>
      <w:r w:rsidRPr="00F05995">
        <w:rPr>
          <w:rFonts w:ascii="Arial" w:hAnsi="Arial" w:cs="Arial"/>
          <w:sz w:val="20"/>
          <w:szCs w:val="20"/>
        </w:rPr>
        <w:t>Northparkes</w:t>
      </w:r>
      <w:proofErr w:type="spellEnd"/>
      <w:r w:rsidRPr="00F05995">
        <w:rPr>
          <w:rFonts w:ascii="Arial" w:hAnsi="Arial" w:cs="Arial"/>
          <w:sz w:val="20"/>
          <w:szCs w:val="20"/>
        </w:rPr>
        <w:t xml:space="preserve"> </w:t>
      </w:r>
      <w:r w:rsidR="00866774" w:rsidRPr="00F05995">
        <w:rPr>
          <w:rFonts w:ascii="Arial" w:hAnsi="Arial" w:cs="Arial"/>
          <w:sz w:val="20"/>
          <w:szCs w:val="20"/>
        </w:rPr>
        <w:t>Cu-Au</w:t>
      </w:r>
      <w:r w:rsidR="00877DDF" w:rsidRPr="00F05995">
        <w:rPr>
          <w:rFonts w:ascii="Arial" w:hAnsi="Arial" w:cs="Arial"/>
          <w:sz w:val="20"/>
          <w:szCs w:val="20"/>
        </w:rPr>
        <w:t xml:space="preserve"> porphyry </w:t>
      </w:r>
      <w:r w:rsidR="002609CD" w:rsidRPr="00F05995">
        <w:rPr>
          <w:rFonts w:ascii="Arial" w:hAnsi="Arial" w:cs="Arial"/>
          <w:sz w:val="20"/>
          <w:szCs w:val="20"/>
        </w:rPr>
        <w:t>deposits</w:t>
      </w:r>
      <w:r w:rsidR="002A6DD0" w:rsidRPr="00F05995">
        <w:rPr>
          <w:rFonts w:ascii="Arial" w:hAnsi="Arial" w:cs="Arial"/>
          <w:sz w:val="20"/>
          <w:szCs w:val="20"/>
        </w:rPr>
        <w:t xml:space="preserve"> are hosted within the Ordovician </w:t>
      </w:r>
      <w:proofErr w:type="spellStart"/>
      <w:r w:rsidR="000A36CD">
        <w:rPr>
          <w:rFonts w:ascii="Arial" w:hAnsi="Arial" w:cs="Arial"/>
          <w:sz w:val="20"/>
          <w:szCs w:val="20"/>
        </w:rPr>
        <w:t>Wombin</w:t>
      </w:r>
      <w:proofErr w:type="spellEnd"/>
      <w:r w:rsidR="000A36CD">
        <w:rPr>
          <w:rFonts w:ascii="Arial" w:hAnsi="Arial" w:cs="Arial"/>
          <w:sz w:val="20"/>
          <w:szCs w:val="20"/>
        </w:rPr>
        <w:t xml:space="preserve"> and </w:t>
      </w:r>
      <w:r w:rsidR="002A6DD0" w:rsidRPr="00F05995">
        <w:rPr>
          <w:rFonts w:ascii="Arial" w:hAnsi="Arial" w:cs="Arial"/>
          <w:sz w:val="20"/>
          <w:szCs w:val="20"/>
        </w:rPr>
        <w:t xml:space="preserve">Goonumbla </w:t>
      </w:r>
      <w:proofErr w:type="spellStart"/>
      <w:r w:rsidR="002A6DD0" w:rsidRPr="00F05995">
        <w:rPr>
          <w:rFonts w:ascii="Arial" w:hAnsi="Arial" w:cs="Arial"/>
          <w:sz w:val="20"/>
          <w:szCs w:val="20"/>
        </w:rPr>
        <w:t>Volcanics</w:t>
      </w:r>
      <w:proofErr w:type="spellEnd"/>
      <w:r w:rsidR="000A36CD">
        <w:rPr>
          <w:rFonts w:ascii="Arial" w:hAnsi="Arial" w:cs="Arial"/>
          <w:sz w:val="20"/>
          <w:szCs w:val="20"/>
        </w:rPr>
        <w:t xml:space="preserve">, collectively termed the Goonumbla Volcanic Complex (GVC) </w:t>
      </w:r>
      <w:r w:rsidR="001531A1">
        <w:rPr>
          <w:rFonts w:ascii="Arial" w:hAnsi="Arial" w:cs="Arial"/>
          <w:sz w:val="20"/>
          <w:szCs w:val="20"/>
        </w:rPr>
        <w:fldChar w:fldCharType="begin"/>
      </w:r>
      <w:r w:rsidR="00C16D97">
        <w:rPr>
          <w:rFonts w:ascii="Arial" w:hAnsi="Arial" w:cs="Arial"/>
          <w:sz w:val="20"/>
          <w:szCs w:val="20"/>
        </w:rPr>
        <w:instrText xml:space="preserve"> ADDIN EN.CITE &lt;EndNote&gt;&lt;Cite&gt;&lt;Author&gt;Simpson&lt;/Author&gt;&lt;Year&gt;2000&lt;/Year&gt;&lt;RecNum&gt;1413&lt;/RecNum&gt;&lt;DisplayText&gt;(Simpson, 2000)&lt;/DisplayText&gt;&lt;record&gt;&lt;rec-number&gt;1413&lt;/rec-number&gt;&lt;foreign-keys&gt;&lt;key app="EN" db-id="ezx0wdpwz5z9pyexrs5px22600sewzx2sftv"&gt;1413&lt;/key&gt;&lt;/foreign-keys&gt;&lt;ref-type name="Conference Proceedings"&gt;10&lt;/ref-type&gt;&lt;contributors&gt;&lt;authors&gt;&lt;author&gt;Simpson, C., Cas, R.A.F., and Arundell, M.C., 2000.&lt;/author&gt;&lt;/authors&gt;&lt;secondary-authors&gt;&lt;author&gt;Skilbeck, C.G., and Hubble, T.C.T&lt;/author&gt;&lt;/secondary-authors&gt;&lt;/contributors&gt;&lt;titles&gt;&lt;title&gt;The Goonumbla Caldera, Parkes, NSW: fact or fiction?&lt;/title&gt;&lt;secondary-title&gt;&lt;style face="italic" font="default" size="100%"&gt;Abstracts for the 15th Australian Geological Convention. Understanding planet earth: Searching for a sustainable future&lt;/style&gt;&lt;/secondary-title&gt;&lt;/titles&gt;&lt;pages&gt;452&lt;/pages&gt;&lt;dates&gt;&lt;year&gt;2000&lt;/year&gt;&lt;/dates&gt;&lt;pub-location&gt;Sydney, Australia&lt;/pub-location&gt;&lt;urls&gt;&lt;/urls&gt;&lt;/record&gt;&lt;/Cite&gt;&lt;/EndNote&gt;</w:instrText>
      </w:r>
      <w:r w:rsidR="001531A1">
        <w:rPr>
          <w:rFonts w:ascii="Arial" w:hAnsi="Arial" w:cs="Arial"/>
          <w:sz w:val="20"/>
          <w:szCs w:val="20"/>
        </w:rPr>
        <w:fldChar w:fldCharType="separate"/>
      </w:r>
      <w:r w:rsidR="00C16D97">
        <w:rPr>
          <w:rFonts w:ascii="Arial" w:hAnsi="Arial" w:cs="Arial"/>
          <w:noProof/>
          <w:sz w:val="20"/>
          <w:szCs w:val="20"/>
        </w:rPr>
        <w:t>(</w:t>
      </w:r>
      <w:hyperlink w:anchor="_ENREF_25" w:tooltip="Simpson, 2000 #1413" w:history="1">
        <w:r w:rsidR="005658F9">
          <w:rPr>
            <w:rFonts w:ascii="Arial" w:hAnsi="Arial" w:cs="Arial"/>
            <w:noProof/>
            <w:sz w:val="20"/>
            <w:szCs w:val="20"/>
          </w:rPr>
          <w:t>Simpson, 2000</w:t>
        </w:r>
      </w:hyperlink>
      <w:r w:rsidR="00C16D97">
        <w:rPr>
          <w:rFonts w:ascii="Arial" w:hAnsi="Arial" w:cs="Arial"/>
          <w:noProof/>
          <w:sz w:val="20"/>
          <w:szCs w:val="20"/>
        </w:rPr>
        <w:t>)</w:t>
      </w:r>
      <w:r w:rsidR="001531A1">
        <w:rPr>
          <w:rFonts w:ascii="Arial" w:hAnsi="Arial" w:cs="Arial"/>
          <w:sz w:val="20"/>
          <w:szCs w:val="20"/>
        </w:rPr>
        <w:fldChar w:fldCharType="end"/>
      </w:r>
      <w:r w:rsidR="001531A1">
        <w:rPr>
          <w:rFonts w:ascii="Arial" w:hAnsi="Arial" w:cs="Arial"/>
          <w:sz w:val="20"/>
          <w:szCs w:val="20"/>
        </w:rPr>
        <w:t xml:space="preserve"> </w:t>
      </w:r>
      <w:r w:rsidR="002A6DD0" w:rsidRPr="00F05995">
        <w:rPr>
          <w:rFonts w:ascii="Arial" w:hAnsi="Arial" w:cs="Arial"/>
          <w:sz w:val="20"/>
          <w:szCs w:val="20"/>
        </w:rPr>
        <w:t>that form part of the north</w:t>
      </w:r>
      <w:r w:rsidR="00866774" w:rsidRPr="00F05995">
        <w:rPr>
          <w:rFonts w:ascii="Arial" w:hAnsi="Arial" w:cs="Arial"/>
          <w:sz w:val="20"/>
          <w:szCs w:val="20"/>
        </w:rPr>
        <w:t xml:space="preserve"> – </w:t>
      </w:r>
      <w:r w:rsidR="002A6DD0" w:rsidRPr="00F05995">
        <w:rPr>
          <w:rFonts w:ascii="Arial" w:hAnsi="Arial" w:cs="Arial"/>
          <w:sz w:val="20"/>
          <w:szCs w:val="20"/>
        </w:rPr>
        <w:t>south trending Junee</w:t>
      </w:r>
      <w:r w:rsidR="00866774" w:rsidRPr="00F05995">
        <w:rPr>
          <w:rFonts w:ascii="Arial" w:hAnsi="Arial" w:cs="Arial"/>
          <w:sz w:val="20"/>
          <w:szCs w:val="20"/>
        </w:rPr>
        <w:t xml:space="preserve"> – </w:t>
      </w:r>
      <w:r w:rsidR="002A6DD0" w:rsidRPr="00F05995">
        <w:rPr>
          <w:rFonts w:ascii="Arial" w:hAnsi="Arial" w:cs="Arial"/>
          <w:sz w:val="20"/>
          <w:szCs w:val="20"/>
        </w:rPr>
        <w:t xml:space="preserve">Narromine Volcanic Belt of the Lachlan </w:t>
      </w:r>
      <w:proofErr w:type="spellStart"/>
      <w:r w:rsidR="002A6DD0" w:rsidRPr="00F05995">
        <w:rPr>
          <w:rFonts w:ascii="Arial" w:hAnsi="Arial" w:cs="Arial"/>
          <w:sz w:val="20"/>
          <w:szCs w:val="20"/>
        </w:rPr>
        <w:t>Orogen</w:t>
      </w:r>
      <w:proofErr w:type="spellEnd"/>
      <w:r w:rsidR="002A6DD0" w:rsidRPr="00F05995">
        <w:rPr>
          <w:rFonts w:ascii="Arial" w:hAnsi="Arial" w:cs="Arial"/>
          <w:sz w:val="20"/>
          <w:szCs w:val="20"/>
        </w:rPr>
        <w:t xml:space="preserve"> in </w:t>
      </w:r>
      <w:r w:rsidR="00B05A6E" w:rsidRPr="00F05995">
        <w:rPr>
          <w:rFonts w:ascii="Arial" w:hAnsi="Arial" w:cs="Arial"/>
          <w:sz w:val="20"/>
          <w:szCs w:val="20"/>
        </w:rPr>
        <w:t xml:space="preserve">central </w:t>
      </w:r>
      <w:r w:rsidR="001531A1" w:rsidRPr="00F05995">
        <w:rPr>
          <w:rFonts w:ascii="Arial" w:hAnsi="Arial" w:cs="Arial"/>
          <w:sz w:val="20"/>
          <w:szCs w:val="20"/>
        </w:rPr>
        <w:t>NSW</w:t>
      </w:r>
      <w:r w:rsidR="001531A1">
        <w:rPr>
          <w:rFonts w:ascii="Arial" w:hAnsi="Arial" w:cs="Arial"/>
          <w:sz w:val="20"/>
          <w:szCs w:val="20"/>
        </w:rPr>
        <w:t xml:space="preserve"> </w:t>
      </w:r>
      <w:r w:rsidR="001531A1">
        <w:rPr>
          <w:rFonts w:ascii="Arial" w:hAnsi="Arial" w:cs="Arial"/>
          <w:sz w:val="20"/>
          <w:szCs w:val="20"/>
        </w:rPr>
        <w:fldChar w:fldCharType="begin">
          <w:fldData xml:space="preserve">PEVuZE5vdGU+PENpdGU+PEF1dGhvcj5HbGVuPC9BdXRob3I+PFllYXI+MjAwNzwvWWVhcj48UmVj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</w:fldData>
        </w:fldChar>
      </w:r>
      <w:r w:rsidR="00C16D97">
        <w:rPr>
          <w:rFonts w:ascii="Arial" w:hAnsi="Arial" w:cs="Arial"/>
          <w:sz w:val="20"/>
          <w:szCs w:val="20"/>
        </w:rPr>
        <w:instrText xml:space="preserve"> ADDIN EN.CITE </w:instrText>
      </w:r>
      <w:r w:rsidR="00C16D97">
        <w:rPr>
          <w:rFonts w:ascii="Arial" w:hAnsi="Arial" w:cs="Arial"/>
          <w:sz w:val="20"/>
          <w:szCs w:val="20"/>
        </w:rPr>
        <w:fldChar w:fldCharType="begin">
          <w:fldData xml:space="preserve">PEVuZE5vdGU+PENpdGU+PEF1dGhvcj5HbGVuPC9BdXRob3I+PFllYXI+MjAwNzwvWWVhcj48UmVj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</w:fldData>
        </w:fldChar>
      </w:r>
      <w:r w:rsidR="00C16D97">
        <w:rPr>
          <w:rFonts w:ascii="Arial" w:hAnsi="Arial" w:cs="Arial"/>
          <w:sz w:val="20"/>
          <w:szCs w:val="20"/>
        </w:rPr>
        <w:instrText xml:space="preserve"> ADDIN EN.CITE.DATA </w:instrText>
      </w:r>
      <w:r w:rsidR="00C16D97">
        <w:rPr>
          <w:rFonts w:ascii="Arial" w:hAnsi="Arial" w:cs="Arial"/>
          <w:sz w:val="20"/>
          <w:szCs w:val="20"/>
        </w:rPr>
      </w:r>
      <w:r w:rsidR="00C16D97">
        <w:rPr>
          <w:rFonts w:ascii="Arial" w:hAnsi="Arial" w:cs="Arial"/>
          <w:sz w:val="20"/>
          <w:szCs w:val="20"/>
        </w:rPr>
        <w:fldChar w:fldCharType="end"/>
      </w:r>
      <w:r w:rsidR="001531A1">
        <w:rPr>
          <w:rFonts w:ascii="Arial" w:hAnsi="Arial" w:cs="Arial"/>
          <w:sz w:val="20"/>
          <w:szCs w:val="20"/>
        </w:rPr>
      </w:r>
      <w:r w:rsidR="001531A1">
        <w:rPr>
          <w:rFonts w:ascii="Arial" w:hAnsi="Arial" w:cs="Arial"/>
          <w:sz w:val="20"/>
          <w:szCs w:val="20"/>
        </w:rPr>
        <w:fldChar w:fldCharType="separate"/>
      </w:r>
      <w:r w:rsidR="00C16D97">
        <w:rPr>
          <w:rFonts w:ascii="Arial" w:hAnsi="Arial" w:cs="Arial"/>
          <w:noProof/>
          <w:sz w:val="20"/>
          <w:szCs w:val="20"/>
        </w:rPr>
        <w:t>(</w:t>
      </w:r>
      <w:hyperlink w:anchor="_ENREF_8" w:tooltip="Glen, 2007 #1396" w:history="1">
        <w:r w:rsidR="005658F9">
          <w:rPr>
            <w:rFonts w:ascii="Arial" w:hAnsi="Arial" w:cs="Arial"/>
            <w:noProof/>
            <w:sz w:val="20"/>
            <w:szCs w:val="20"/>
          </w:rPr>
          <w:t>Glen et al., 2007</w:t>
        </w:r>
      </w:hyperlink>
      <w:r w:rsidR="00C16D97">
        <w:rPr>
          <w:rFonts w:ascii="Arial" w:hAnsi="Arial" w:cs="Arial"/>
          <w:noProof/>
          <w:sz w:val="20"/>
          <w:szCs w:val="20"/>
        </w:rPr>
        <w:t xml:space="preserve">; </w:t>
      </w:r>
      <w:hyperlink w:anchor="_ENREF_9" w:tooltip="Glen, 1998 #1414" w:history="1">
        <w:r w:rsidR="005658F9">
          <w:rPr>
            <w:rFonts w:ascii="Arial" w:hAnsi="Arial" w:cs="Arial"/>
            <w:noProof/>
            <w:sz w:val="20"/>
            <w:szCs w:val="20"/>
          </w:rPr>
          <w:t>Glen et al., 1998</w:t>
        </w:r>
      </w:hyperlink>
      <w:r w:rsidR="00C16D97">
        <w:rPr>
          <w:rFonts w:ascii="Arial" w:hAnsi="Arial" w:cs="Arial"/>
          <w:noProof/>
          <w:sz w:val="20"/>
          <w:szCs w:val="20"/>
        </w:rPr>
        <w:t>)</w:t>
      </w:r>
      <w:r w:rsidR="001531A1">
        <w:rPr>
          <w:rFonts w:ascii="Arial" w:hAnsi="Arial" w:cs="Arial"/>
          <w:sz w:val="20"/>
          <w:szCs w:val="20"/>
        </w:rPr>
        <w:fldChar w:fldCharType="end"/>
      </w:r>
      <w:r w:rsidR="001531A1" w:rsidRPr="00F05995" w:rsidDel="001531A1">
        <w:rPr>
          <w:rFonts w:ascii="Arial" w:hAnsi="Arial" w:cs="Arial"/>
          <w:sz w:val="20"/>
          <w:szCs w:val="20"/>
        </w:rPr>
        <w:t xml:space="preserve"> </w:t>
      </w:r>
      <w:r w:rsidR="002A6DD0" w:rsidRPr="00F05995">
        <w:rPr>
          <w:rFonts w:ascii="Arial" w:hAnsi="Arial" w:cs="Arial"/>
          <w:sz w:val="20"/>
          <w:szCs w:val="20"/>
        </w:rPr>
        <w:t xml:space="preserve">. The </w:t>
      </w:r>
      <w:r w:rsidR="000A36CD">
        <w:rPr>
          <w:rFonts w:ascii="Arial" w:hAnsi="Arial" w:cs="Arial"/>
          <w:sz w:val="20"/>
          <w:szCs w:val="20"/>
        </w:rPr>
        <w:t>GVC</w:t>
      </w:r>
      <w:r w:rsidR="002A6DD0" w:rsidRPr="00F05995">
        <w:rPr>
          <w:rFonts w:ascii="Arial" w:hAnsi="Arial" w:cs="Arial"/>
          <w:sz w:val="20"/>
          <w:szCs w:val="20"/>
        </w:rPr>
        <w:t xml:space="preserve"> consist of a </w:t>
      </w:r>
      <w:r w:rsidR="000A36CD">
        <w:rPr>
          <w:rFonts w:ascii="Arial" w:hAnsi="Arial" w:cs="Arial"/>
          <w:sz w:val="20"/>
          <w:szCs w:val="20"/>
        </w:rPr>
        <w:t xml:space="preserve">broadly </w:t>
      </w:r>
      <w:r w:rsidR="002A6DD0" w:rsidRPr="00F05995">
        <w:rPr>
          <w:rFonts w:ascii="Arial" w:hAnsi="Arial" w:cs="Arial"/>
          <w:sz w:val="20"/>
          <w:szCs w:val="20"/>
        </w:rPr>
        <w:t xml:space="preserve">folded sequence of andesitic to trachytic </w:t>
      </w:r>
      <w:proofErr w:type="spellStart"/>
      <w:r w:rsidR="002A6DD0" w:rsidRPr="00F05995">
        <w:rPr>
          <w:rFonts w:ascii="Arial" w:hAnsi="Arial" w:cs="Arial"/>
          <w:sz w:val="20"/>
          <w:szCs w:val="20"/>
        </w:rPr>
        <w:t>volcanics</w:t>
      </w:r>
      <w:proofErr w:type="spellEnd"/>
      <w:r w:rsidR="002A6DD0" w:rsidRPr="00F05995">
        <w:rPr>
          <w:rFonts w:ascii="Arial" w:hAnsi="Arial" w:cs="Arial"/>
          <w:sz w:val="20"/>
          <w:szCs w:val="20"/>
        </w:rPr>
        <w:t xml:space="preserve"> and </w:t>
      </w:r>
      <w:proofErr w:type="spellStart"/>
      <w:r w:rsidR="002A6DD0" w:rsidRPr="00F05995">
        <w:rPr>
          <w:rFonts w:ascii="Arial" w:hAnsi="Arial" w:cs="Arial"/>
          <w:sz w:val="20"/>
          <w:szCs w:val="20"/>
        </w:rPr>
        <w:t>volcaniclastic</w:t>
      </w:r>
      <w:proofErr w:type="spellEnd"/>
      <w:r w:rsidR="002A6DD0" w:rsidRPr="00F05995">
        <w:rPr>
          <w:rFonts w:ascii="Arial" w:hAnsi="Arial" w:cs="Arial"/>
          <w:sz w:val="20"/>
          <w:szCs w:val="20"/>
        </w:rPr>
        <w:t xml:space="preserve"> sediments</w:t>
      </w:r>
      <w:r w:rsidR="00286EE0" w:rsidRPr="00F05995">
        <w:rPr>
          <w:rFonts w:ascii="Arial" w:hAnsi="Arial" w:cs="Arial"/>
          <w:sz w:val="20"/>
          <w:szCs w:val="20"/>
        </w:rPr>
        <w:t>.</w:t>
      </w:r>
    </w:p>
    <w:p w14:paraId="309F07B5" w14:textId="49CEFFB0" w:rsidR="007236A1" w:rsidRDefault="00874B11" w:rsidP="00103073">
      <w:pPr>
        <w:rPr>
          <w:rFonts w:ascii="Arial" w:hAnsi="Arial" w:cs="Arial"/>
          <w:sz w:val="20"/>
          <w:szCs w:val="20"/>
        </w:rPr>
      </w:pPr>
      <w:r w:rsidRPr="00F05995">
        <w:rPr>
          <w:rFonts w:ascii="Arial" w:hAnsi="Arial" w:cs="Arial"/>
          <w:sz w:val="20"/>
          <w:szCs w:val="20"/>
        </w:rPr>
        <w:t>The</w:t>
      </w:r>
      <w:r w:rsidR="00C75030" w:rsidRPr="00F05995">
        <w:rPr>
          <w:rFonts w:ascii="Arial" w:hAnsi="Arial" w:cs="Arial"/>
          <w:sz w:val="20"/>
          <w:szCs w:val="20"/>
        </w:rPr>
        <w:t xml:space="preserve"> Endeavour</w:t>
      </w:r>
      <w:r w:rsidRPr="00F05995">
        <w:rPr>
          <w:rFonts w:ascii="Arial" w:hAnsi="Arial" w:cs="Arial"/>
          <w:sz w:val="20"/>
          <w:szCs w:val="20"/>
        </w:rPr>
        <w:t xml:space="preserve"> </w:t>
      </w:r>
      <w:r w:rsidR="00677A0A" w:rsidRPr="00F05995">
        <w:rPr>
          <w:rFonts w:ascii="Arial" w:hAnsi="Arial" w:cs="Arial"/>
          <w:sz w:val="20"/>
          <w:szCs w:val="20"/>
        </w:rPr>
        <w:t>deposi</w:t>
      </w:r>
      <w:r w:rsidR="00C244B0" w:rsidRPr="00F05995">
        <w:rPr>
          <w:rFonts w:ascii="Arial" w:hAnsi="Arial" w:cs="Arial"/>
          <w:sz w:val="20"/>
          <w:szCs w:val="20"/>
        </w:rPr>
        <w:t xml:space="preserve">ts are variants of </w:t>
      </w:r>
      <w:r w:rsidR="00677A0A" w:rsidRPr="00F05995">
        <w:rPr>
          <w:rFonts w:ascii="Arial" w:hAnsi="Arial" w:cs="Arial"/>
          <w:sz w:val="20"/>
          <w:szCs w:val="20"/>
        </w:rPr>
        <w:t>silica saturated</w:t>
      </w:r>
      <w:r w:rsidR="00C244B0" w:rsidRPr="00F05995">
        <w:rPr>
          <w:rFonts w:ascii="Arial" w:hAnsi="Arial" w:cs="Arial"/>
          <w:sz w:val="20"/>
          <w:szCs w:val="20"/>
        </w:rPr>
        <w:t>,</w:t>
      </w:r>
      <w:r w:rsidR="00677A0A" w:rsidRPr="00F05995">
        <w:rPr>
          <w:rFonts w:ascii="Arial" w:hAnsi="Arial" w:cs="Arial"/>
          <w:sz w:val="20"/>
          <w:szCs w:val="20"/>
        </w:rPr>
        <w:t xml:space="preserve"> </w:t>
      </w:r>
      <w:proofErr w:type="spellStart"/>
      <w:r w:rsidR="00D3208A" w:rsidRPr="00F05995">
        <w:rPr>
          <w:rFonts w:ascii="Arial" w:hAnsi="Arial" w:cs="Arial"/>
          <w:sz w:val="20"/>
          <w:szCs w:val="20"/>
        </w:rPr>
        <w:t>alkalic</w:t>
      </w:r>
      <w:proofErr w:type="spellEnd"/>
      <w:r w:rsidR="00D3208A" w:rsidRPr="00F05995">
        <w:rPr>
          <w:rFonts w:ascii="Arial" w:hAnsi="Arial" w:cs="Arial"/>
          <w:sz w:val="20"/>
          <w:szCs w:val="20"/>
        </w:rPr>
        <w:t xml:space="preserve">, </w:t>
      </w:r>
      <w:r w:rsidR="00677A0A" w:rsidRPr="00F05995">
        <w:rPr>
          <w:rFonts w:ascii="Arial" w:hAnsi="Arial" w:cs="Arial"/>
          <w:sz w:val="20"/>
          <w:szCs w:val="20"/>
        </w:rPr>
        <w:t>porphyry</w:t>
      </w:r>
      <w:r w:rsidR="000058F8">
        <w:rPr>
          <w:rFonts w:ascii="Arial" w:hAnsi="Arial" w:cs="Arial"/>
          <w:sz w:val="20"/>
          <w:szCs w:val="20"/>
        </w:rPr>
        <w:t xml:space="preserve"> Cu-Au systems, with mineralisation </w:t>
      </w:r>
      <w:r w:rsidR="00677A0A" w:rsidRPr="00F05995">
        <w:rPr>
          <w:rFonts w:ascii="Arial" w:hAnsi="Arial" w:cs="Arial"/>
          <w:sz w:val="20"/>
          <w:szCs w:val="20"/>
        </w:rPr>
        <w:t xml:space="preserve">centred on </w:t>
      </w:r>
      <w:r w:rsidR="000058F8">
        <w:rPr>
          <w:rFonts w:ascii="Arial" w:hAnsi="Arial" w:cs="Arial"/>
          <w:sz w:val="20"/>
          <w:szCs w:val="20"/>
        </w:rPr>
        <w:t xml:space="preserve">discrete </w:t>
      </w:r>
      <w:proofErr w:type="spellStart"/>
      <w:r w:rsidR="00E039EA" w:rsidRPr="00F05995">
        <w:rPr>
          <w:rFonts w:ascii="Arial" w:hAnsi="Arial" w:cs="Arial"/>
          <w:sz w:val="20"/>
          <w:szCs w:val="20"/>
        </w:rPr>
        <w:t>polyphasal</w:t>
      </w:r>
      <w:proofErr w:type="spellEnd"/>
      <w:r w:rsidR="00677A0A" w:rsidRPr="00F05995">
        <w:rPr>
          <w:rFonts w:ascii="Arial" w:hAnsi="Arial" w:cs="Arial"/>
          <w:sz w:val="20"/>
          <w:szCs w:val="20"/>
        </w:rPr>
        <w:t xml:space="preserve"> </w:t>
      </w:r>
      <w:r w:rsidR="000058F8">
        <w:rPr>
          <w:rFonts w:ascii="Arial" w:hAnsi="Arial" w:cs="Arial"/>
          <w:sz w:val="20"/>
          <w:szCs w:val="20"/>
        </w:rPr>
        <w:t xml:space="preserve">monzonite </w:t>
      </w:r>
      <w:r w:rsidR="00677A0A" w:rsidRPr="00F05995">
        <w:rPr>
          <w:rFonts w:ascii="Arial" w:hAnsi="Arial" w:cs="Arial"/>
          <w:sz w:val="20"/>
          <w:szCs w:val="20"/>
        </w:rPr>
        <w:t xml:space="preserve">porphyries </w:t>
      </w:r>
      <w:r w:rsidR="00BB4ECF">
        <w:rPr>
          <w:rFonts w:ascii="Arial" w:hAnsi="Arial" w:cs="Arial"/>
          <w:sz w:val="20"/>
          <w:szCs w:val="20"/>
        </w:rPr>
        <w:t xml:space="preserve">with relatively </w:t>
      </w:r>
      <w:r w:rsidR="00677A0A" w:rsidRPr="00F05995">
        <w:rPr>
          <w:rFonts w:ascii="Arial" w:hAnsi="Arial" w:cs="Arial"/>
          <w:sz w:val="20"/>
          <w:szCs w:val="20"/>
        </w:rPr>
        <w:t xml:space="preserve">limited lateral extent </w:t>
      </w:r>
      <w:r w:rsidR="003B0494" w:rsidRPr="00F05995">
        <w:rPr>
          <w:rFonts w:ascii="Arial" w:hAnsi="Arial" w:cs="Arial"/>
          <w:sz w:val="20"/>
          <w:szCs w:val="20"/>
        </w:rPr>
        <w:t>(5</w:t>
      </w:r>
      <w:r w:rsidR="00BB4ECF">
        <w:rPr>
          <w:rFonts w:ascii="Arial" w:hAnsi="Arial" w:cs="Arial"/>
          <w:sz w:val="20"/>
          <w:szCs w:val="20"/>
        </w:rPr>
        <w:t xml:space="preserve"> - 100</w:t>
      </w:r>
      <w:r w:rsidR="00877DDF" w:rsidRPr="00F05995">
        <w:rPr>
          <w:rFonts w:ascii="Arial" w:hAnsi="Arial" w:cs="Arial"/>
          <w:sz w:val="20"/>
          <w:szCs w:val="20"/>
        </w:rPr>
        <w:t xml:space="preserve"> </w:t>
      </w:r>
      <w:r w:rsidR="003B0494" w:rsidRPr="00F05995">
        <w:rPr>
          <w:rFonts w:ascii="Arial" w:hAnsi="Arial" w:cs="Arial"/>
          <w:sz w:val="20"/>
          <w:szCs w:val="20"/>
        </w:rPr>
        <w:t>m)</w:t>
      </w:r>
      <w:r w:rsidR="00BB4ECF">
        <w:rPr>
          <w:rFonts w:ascii="Arial" w:hAnsi="Arial" w:cs="Arial"/>
          <w:sz w:val="20"/>
          <w:szCs w:val="20"/>
        </w:rPr>
        <w:t xml:space="preserve">, </w:t>
      </w:r>
      <w:r w:rsidR="003B0494" w:rsidRPr="00F05995">
        <w:rPr>
          <w:rFonts w:ascii="Arial" w:hAnsi="Arial" w:cs="Arial"/>
          <w:sz w:val="20"/>
          <w:szCs w:val="20"/>
        </w:rPr>
        <w:t xml:space="preserve"> </w:t>
      </w:r>
      <w:r w:rsidR="00677A0A" w:rsidRPr="00F05995">
        <w:rPr>
          <w:rFonts w:ascii="Arial" w:hAnsi="Arial" w:cs="Arial"/>
          <w:sz w:val="20"/>
          <w:szCs w:val="20"/>
        </w:rPr>
        <w:t xml:space="preserve">but </w:t>
      </w:r>
      <w:r w:rsidR="00BB4ECF">
        <w:rPr>
          <w:rFonts w:ascii="Arial" w:hAnsi="Arial" w:cs="Arial"/>
          <w:sz w:val="20"/>
          <w:szCs w:val="20"/>
        </w:rPr>
        <w:t xml:space="preserve">displaying </w:t>
      </w:r>
      <w:r w:rsidR="00677A0A" w:rsidRPr="00F05995">
        <w:rPr>
          <w:rFonts w:ascii="Arial" w:hAnsi="Arial" w:cs="Arial"/>
          <w:sz w:val="20"/>
          <w:szCs w:val="20"/>
        </w:rPr>
        <w:t xml:space="preserve">significant vertical </w:t>
      </w:r>
      <w:r w:rsidR="00BB4ECF">
        <w:rPr>
          <w:rFonts w:ascii="Arial" w:hAnsi="Arial" w:cs="Arial"/>
          <w:sz w:val="20"/>
          <w:szCs w:val="20"/>
        </w:rPr>
        <w:t>continuity</w:t>
      </w:r>
      <w:r w:rsidR="00BB4ECF" w:rsidRPr="00F05995">
        <w:rPr>
          <w:rFonts w:ascii="Arial" w:hAnsi="Arial" w:cs="Arial"/>
          <w:sz w:val="20"/>
          <w:szCs w:val="20"/>
        </w:rPr>
        <w:t xml:space="preserve"> </w:t>
      </w:r>
      <w:r w:rsidR="00EC6B7E" w:rsidRPr="00F05995">
        <w:rPr>
          <w:rFonts w:ascii="Arial" w:hAnsi="Arial" w:cs="Arial"/>
          <w:sz w:val="20"/>
          <w:szCs w:val="20"/>
        </w:rPr>
        <w:t>(over 1</w:t>
      </w:r>
      <w:r w:rsidR="00877DDF" w:rsidRPr="00F05995">
        <w:rPr>
          <w:rFonts w:ascii="Arial" w:hAnsi="Arial" w:cs="Arial"/>
          <w:sz w:val="20"/>
          <w:szCs w:val="20"/>
        </w:rPr>
        <w:t xml:space="preserve"> </w:t>
      </w:r>
      <w:r w:rsidR="00EC6B7E" w:rsidRPr="00F05995">
        <w:rPr>
          <w:rFonts w:ascii="Arial" w:hAnsi="Arial" w:cs="Arial"/>
          <w:sz w:val="20"/>
          <w:szCs w:val="20"/>
        </w:rPr>
        <w:t>km)</w:t>
      </w:r>
      <w:r w:rsidR="00BB1542" w:rsidRPr="00F05995">
        <w:rPr>
          <w:rFonts w:ascii="Arial" w:hAnsi="Arial" w:cs="Arial"/>
          <w:sz w:val="20"/>
          <w:szCs w:val="20"/>
        </w:rPr>
        <w:t>.</w:t>
      </w:r>
      <w:r w:rsidR="00522137" w:rsidRPr="00F05995">
        <w:rPr>
          <w:rFonts w:ascii="Arial" w:hAnsi="Arial" w:cs="Arial"/>
          <w:sz w:val="20"/>
          <w:szCs w:val="20"/>
        </w:rPr>
        <w:t xml:space="preserve"> The quartz monzonite porphyry </w:t>
      </w:r>
      <w:r w:rsidR="00E00354" w:rsidRPr="00F05995">
        <w:rPr>
          <w:rFonts w:ascii="Arial" w:hAnsi="Arial" w:cs="Arial"/>
          <w:sz w:val="20"/>
          <w:szCs w:val="20"/>
        </w:rPr>
        <w:t xml:space="preserve">(QMP) </w:t>
      </w:r>
      <w:r w:rsidR="00522137" w:rsidRPr="00F05995">
        <w:rPr>
          <w:rFonts w:ascii="Arial" w:hAnsi="Arial" w:cs="Arial"/>
          <w:sz w:val="20"/>
          <w:szCs w:val="20"/>
        </w:rPr>
        <w:t xml:space="preserve">pipes and dykes have intruded both the </w:t>
      </w:r>
      <w:r w:rsidR="00BB4ECF">
        <w:rPr>
          <w:rFonts w:ascii="Arial" w:hAnsi="Arial" w:cs="Arial"/>
          <w:sz w:val="20"/>
          <w:szCs w:val="20"/>
        </w:rPr>
        <w:t>GVC</w:t>
      </w:r>
      <w:r w:rsidR="00522137" w:rsidRPr="00F05995">
        <w:rPr>
          <w:rFonts w:ascii="Arial" w:hAnsi="Arial" w:cs="Arial"/>
          <w:sz w:val="20"/>
          <w:szCs w:val="20"/>
        </w:rPr>
        <w:t xml:space="preserve"> and </w:t>
      </w:r>
      <w:r w:rsidR="00BB4ECF">
        <w:rPr>
          <w:rFonts w:ascii="Arial" w:hAnsi="Arial" w:cs="Arial"/>
          <w:sz w:val="20"/>
          <w:szCs w:val="20"/>
        </w:rPr>
        <w:t>pre-mineral</w:t>
      </w:r>
      <w:r w:rsidR="00BB4ECF" w:rsidRPr="00F05995">
        <w:rPr>
          <w:rFonts w:ascii="Arial" w:hAnsi="Arial" w:cs="Arial"/>
          <w:sz w:val="20"/>
          <w:szCs w:val="20"/>
        </w:rPr>
        <w:t xml:space="preserve"> </w:t>
      </w:r>
      <w:proofErr w:type="spellStart"/>
      <w:r w:rsidR="00522137" w:rsidRPr="00F05995">
        <w:rPr>
          <w:rFonts w:ascii="Arial" w:hAnsi="Arial" w:cs="Arial"/>
          <w:sz w:val="20"/>
          <w:szCs w:val="20"/>
        </w:rPr>
        <w:t>equigranular</w:t>
      </w:r>
      <w:proofErr w:type="spellEnd"/>
      <w:r w:rsidR="00522137" w:rsidRPr="00F05995">
        <w:rPr>
          <w:rFonts w:ascii="Arial" w:hAnsi="Arial" w:cs="Arial"/>
          <w:sz w:val="20"/>
          <w:szCs w:val="20"/>
        </w:rPr>
        <w:t xml:space="preserve"> </w:t>
      </w:r>
      <w:r w:rsidR="00BB4ECF">
        <w:rPr>
          <w:rFonts w:ascii="Arial" w:hAnsi="Arial" w:cs="Arial"/>
          <w:sz w:val="20"/>
          <w:szCs w:val="20"/>
        </w:rPr>
        <w:t xml:space="preserve">monzonitic </w:t>
      </w:r>
      <w:r w:rsidR="00522137" w:rsidRPr="00F05995">
        <w:rPr>
          <w:rFonts w:ascii="Arial" w:hAnsi="Arial" w:cs="Arial"/>
          <w:sz w:val="20"/>
          <w:szCs w:val="20"/>
        </w:rPr>
        <w:t xml:space="preserve">stocks that </w:t>
      </w:r>
      <w:r w:rsidR="00BB4ECF">
        <w:rPr>
          <w:rFonts w:ascii="Arial" w:hAnsi="Arial" w:cs="Arial"/>
          <w:sz w:val="20"/>
          <w:szCs w:val="20"/>
        </w:rPr>
        <w:t>predominate at depth</w:t>
      </w:r>
      <w:r w:rsidR="00ED4C69">
        <w:rPr>
          <w:rFonts w:ascii="Arial" w:hAnsi="Arial" w:cs="Arial"/>
          <w:sz w:val="20"/>
          <w:szCs w:val="20"/>
        </w:rPr>
        <w:t xml:space="preserve"> </w:t>
      </w:r>
      <w:r w:rsidR="00ED4C69">
        <w:rPr>
          <w:rFonts w:ascii="Arial" w:hAnsi="Arial" w:cs="Arial"/>
          <w:sz w:val="20"/>
          <w:szCs w:val="20"/>
        </w:rPr>
        <w:fldChar w:fldCharType="begin"/>
      </w:r>
      <w:r w:rsidR="00ED4C69">
        <w:rPr>
          <w:rFonts w:ascii="Arial" w:hAnsi="Arial" w:cs="Arial"/>
          <w:sz w:val="20"/>
          <w:szCs w:val="20"/>
        </w:rPr>
        <w:instrText xml:space="preserve"> ADDIN EN.CITE &lt;EndNote&gt;&lt;Cite&gt;&lt;Author&gt;Lickfold&lt;/Author&gt;&lt;Year&gt;2003&lt;/Year&gt;&lt;RecNum&gt;495&lt;/RecNum&gt;&lt;DisplayText&gt;(Lickfold et al., 2003)&lt;/DisplayText&gt;&lt;record&gt;&lt;rec-number&gt;495&lt;/rec-number&gt;&lt;foreign-keys&gt;&lt;key app="EN" db-id="ezx0wdpwz5z9pyexrs5px22600sewzx2sftv"&gt;495&lt;/key&gt;&lt;/foreign-keys&gt;&lt;ref-type name="Journal Article"&gt;17&lt;/ref-type&gt;&lt;contributors&gt;&lt;authors&gt;&lt;author&gt;Lickfold, Vanessa&lt;/author&gt;&lt;author&gt;Cooke, David R.&lt;/author&gt;&lt;author&gt;Smith, Stuart G.&lt;/author&gt;&lt;author&gt;Ullrich, Thomas D.&lt;/author&gt;&lt;/authors&gt;&lt;/contributors&gt;&lt;titles&gt;&lt;title&gt;Endeavour Copper-Gold Porphyry Deposits, Northparkes, New South Wales: Intrusive History and Fluid Evolution&lt;/title&gt;&lt;secondary-title&gt;Economic Geology&lt;/secondary-title&gt;&lt;/titles&gt;&lt;periodical&gt;&lt;full-title&gt;Economic Geology&lt;/full-title&gt;&lt;abbr-1&gt;Econ. Geol.&lt;/abbr-1&gt;&lt;/periodical&gt;&lt;pages&gt;1607-1636&lt;/pages&gt;&lt;volume&gt;98&lt;/volume&gt;&lt;number&gt;8&lt;/number&gt;&lt;dates&gt;&lt;year&gt;2003&lt;/year&gt;&lt;pub-dates&gt;&lt;date&gt;December 1, 2003&lt;/date&gt;&lt;/pub-dates&gt;&lt;/dates&gt;&lt;urls&gt;&lt;related-urls&gt;&lt;url&gt;http://economicgeology.org/content/98/8/1607.abstract&lt;/url&gt;&lt;/related-urls&gt;&lt;/urls&gt;&lt;electronic-resource-num&gt;10.2113/gsecongeo.98.8.1607&lt;/electronic-resource-num&gt;&lt;/record&gt;&lt;/Cite&gt;&lt;/EndNote&gt;</w:instrText>
      </w:r>
      <w:r w:rsidR="00ED4C69">
        <w:rPr>
          <w:rFonts w:ascii="Arial" w:hAnsi="Arial" w:cs="Arial"/>
          <w:sz w:val="20"/>
          <w:szCs w:val="20"/>
        </w:rPr>
        <w:fldChar w:fldCharType="separate"/>
      </w:r>
      <w:r w:rsidR="00ED4C69">
        <w:rPr>
          <w:rFonts w:ascii="Arial" w:hAnsi="Arial" w:cs="Arial"/>
          <w:noProof/>
          <w:sz w:val="20"/>
          <w:szCs w:val="20"/>
        </w:rPr>
        <w:t>(</w:t>
      </w:r>
      <w:hyperlink w:anchor="_ENREF_19" w:tooltip="Lickfold, 2003 #495" w:history="1">
        <w:r w:rsidR="005658F9">
          <w:rPr>
            <w:rFonts w:ascii="Arial" w:hAnsi="Arial" w:cs="Arial"/>
            <w:noProof/>
            <w:sz w:val="20"/>
            <w:szCs w:val="20"/>
          </w:rPr>
          <w:t>Lickfold et al., 2003</w:t>
        </w:r>
      </w:hyperlink>
      <w:r w:rsidR="00ED4C69">
        <w:rPr>
          <w:rFonts w:ascii="Arial" w:hAnsi="Arial" w:cs="Arial"/>
          <w:noProof/>
          <w:sz w:val="20"/>
          <w:szCs w:val="20"/>
        </w:rPr>
        <w:t>)</w:t>
      </w:r>
      <w:r w:rsidR="00ED4C69">
        <w:rPr>
          <w:rFonts w:ascii="Arial" w:hAnsi="Arial" w:cs="Arial"/>
          <w:sz w:val="20"/>
          <w:szCs w:val="20"/>
        </w:rPr>
        <w:fldChar w:fldCharType="end"/>
      </w:r>
      <w:r w:rsidR="00522137" w:rsidRPr="00F05995">
        <w:rPr>
          <w:rFonts w:ascii="Arial" w:hAnsi="Arial" w:cs="Arial"/>
          <w:sz w:val="20"/>
          <w:szCs w:val="20"/>
        </w:rPr>
        <w:t>.</w:t>
      </w:r>
      <w:r w:rsidR="00E00354" w:rsidRPr="00F05995">
        <w:rPr>
          <w:rFonts w:ascii="Arial" w:hAnsi="Arial" w:cs="Arial"/>
          <w:sz w:val="20"/>
          <w:szCs w:val="20"/>
        </w:rPr>
        <w:t xml:space="preserve"> </w:t>
      </w:r>
    </w:p>
    <w:p w14:paraId="5FF76F76" w14:textId="77777777" w:rsidR="00103073" w:rsidRDefault="00103073" w:rsidP="00103073">
      <w:pPr>
        <w:rPr>
          <w:rFonts w:ascii="Arial" w:hAnsi="Arial" w:cs="Arial"/>
          <w:sz w:val="20"/>
          <w:szCs w:val="20"/>
        </w:rPr>
      </w:pPr>
      <w:r w:rsidRPr="00103073">
        <w:rPr>
          <w:rFonts w:ascii="Arial" w:hAnsi="Arial" w:cs="Arial"/>
          <w:sz w:val="20"/>
          <w:szCs w:val="20"/>
        </w:rPr>
        <w:t xml:space="preserve">Copper sulphide mineralisation occurs predominantly within </w:t>
      </w:r>
      <w:proofErr w:type="spellStart"/>
      <w:r w:rsidRPr="00103073">
        <w:rPr>
          <w:rFonts w:ascii="Arial" w:hAnsi="Arial" w:cs="Arial"/>
          <w:sz w:val="20"/>
          <w:szCs w:val="20"/>
        </w:rPr>
        <w:t>stockwork</w:t>
      </w:r>
      <w:proofErr w:type="spellEnd"/>
      <w:r w:rsidRPr="00103073">
        <w:rPr>
          <w:rFonts w:ascii="Arial" w:hAnsi="Arial" w:cs="Arial"/>
          <w:sz w:val="20"/>
          <w:szCs w:val="20"/>
        </w:rPr>
        <w:t xml:space="preserve"> </w:t>
      </w:r>
      <w:proofErr w:type="spellStart"/>
      <w:r w:rsidRPr="00103073">
        <w:rPr>
          <w:rFonts w:ascii="Arial" w:hAnsi="Arial" w:cs="Arial"/>
          <w:sz w:val="20"/>
          <w:szCs w:val="20"/>
        </w:rPr>
        <w:t>quartz±anhydrite</w:t>
      </w:r>
      <w:proofErr w:type="spellEnd"/>
      <w:r w:rsidRPr="00103073">
        <w:rPr>
          <w:rFonts w:ascii="Arial" w:hAnsi="Arial" w:cs="Arial"/>
          <w:sz w:val="20"/>
          <w:szCs w:val="20"/>
        </w:rPr>
        <w:t xml:space="preserve"> veins and as fine disseminations in both the country rock and porphyries, with lesser sheeted quartz vein-hosted and fracture coat sulphides. Highest </w:t>
      </w:r>
      <w:proofErr w:type="spellStart"/>
      <w:r w:rsidRPr="00103073">
        <w:rPr>
          <w:rFonts w:ascii="Arial" w:hAnsi="Arial" w:cs="Arial"/>
          <w:sz w:val="20"/>
          <w:szCs w:val="20"/>
        </w:rPr>
        <w:t>hypogene</w:t>
      </w:r>
      <w:proofErr w:type="spellEnd"/>
      <w:r w:rsidRPr="00103073">
        <w:rPr>
          <w:rFonts w:ascii="Arial" w:hAnsi="Arial" w:cs="Arial"/>
          <w:sz w:val="20"/>
          <w:szCs w:val="20"/>
        </w:rPr>
        <w:t xml:space="preserve"> copper grades tend to be associated with areas of increased quartz vein density in the country rock immediately surrounding the early </w:t>
      </w:r>
      <w:proofErr w:type="spellStart"/>
      <w:r w:rsidRPr="00103073">
        <w:rPr>
          <w:rFonts w:ascii="Arial" w:hAnsi="Arial" w:cs="Arial"/>
          <w:sz w:val="20"/>
          <w:szCs w:val="20"/>
        </w:rPr>
        <w:t>syn</w:t>
      </w:r>
      <w:proofErr w:type="spellEnd"/>
      <w:r w:rsidRPr="00103073">
        <w:rPr>
          <w:rFonts w:ascii="Arial" w:hAnsi="Arial" w:cs="Arial"/>
          <w:sz w:val="20"/>
          <w:szCs w:val="20"/>
        </w:rPr>
        <w:t xml:space="preserve">-mineral porphyries. </w:t>
      </w:r>
    </w:p>
    <w:p w14:paraId="327BF15D" w14:textId="535AC3A6" w:rsidR="00103073" w:rsidRDefault="00103073" w:rsidP="00103073">
      <w:r w:rsidRPr="00103073">
        <w:rPr>
          <w:rFonts w:ascii="Arial" w:hAnsi="Arial" w:cs="Arial"/>
          <w:sz w:val="20"/>
          <w:szCs w:val="20"/>
        </w:rPr>
        <w:t xml:space="preserve">Sulphide species in the systems are zoned from </w:t>
      </w:r>
      <w:proofErr w:type="spellStart"/>
      <w:r w:rsidRPr="00103073">
        <w:rPr>
          <w:rFonts w:ascii="Arial" w:hAnsi="Arial" w:cs="Arial"/>
          <w:sz w:val="20"/>
          <w:szCs w:val="20"/>
        </w:rPr>
        <w:t>bornite</w:t>
      </w:r>
      <w:proofErr w:type="spellEnd"/>
      <w:r w:rsidRPr="00103073">
        <w:rPr>
          <w:rFonts w:ascii="Arial" w:hAnsi="Arial" w:cs="Arial"/>
          <w:sz w:val="20"/>
          <w:szCs w:val="20"/>
        </w:rPr>
        <w:t xml:space="preserve">-dominant cores, centred on the quartz monzonite porphyries, outwards through a chalcopyrite-dominant zone, with a poorly defined distal pyrite halo tending to be slightly separate from the inner copper bearing zones. Gold within the porphyry systems at </w:t>
      </w:r>
      <w:proofErr w:type="spellStart"/>
      <w:r w:rsidRPr="00103073">
        <w:rPr>
          <w:rFonts w:ascii="Arial" w:hAnsi="Arial" w:cs="Arial"/>
          <w:sz w:val="20"/>
          <w:szCs w:val="20"/>
        </w:rPr>
        <w:t>Northparkes</w:t>
      </w:r>
      <w:proofErr w:type="spellEnd"/>
      <w:r w:rsidRPr="00103073">
        <w:rPr>
          <w:rFonts w:ascii="Arial" w:hAnsi="Arial" w:cs="Arial"/>
          <w:sz w:val="20"/>
          <w:szCs w:val="20"/>
        </w:rPr>
        <w:t xml:space="preserve"> tends to occur as fine (&lt;10µm) free gold or electrum inclusions within </w:t>
      </w:r>
      <w:proofErr w:type="spellStart"/>
      <w:r w:rsidRPr="00103073">
        <w:rPr>
          <w:rFonts w:ascii="Arial" w:hAnsi="Arial" w:cs="Arial"/>
          <w:sz w:val="20"/>
          <w:szCs w:val="20"/>
        </w:rPr>
        <w:t>bornite</w:t>
      </w:r>
      <w:proofErr w:type="spellEnd"/>
      <w:r w:rsidRPr="00103073">
        <w:rPr>
          <w:rFonts w:ascii="Arial" w:hAnsi="Arial" w:cs="Arial"/>
          <w:sz w:val="20"/>
          <w:szCs w:val="20"/>
        </w:rPr>
        <w:t xml:space="preserve"> in the core of each system</w:t>
      </w:r>
      <w:r w:rsidR="00ED4C69">
        <w:rPr>
          <w:rFonts w:ascii="Arial" w:hAnsi="Arial" w:cs="Arial"/>
          <w:sz w:val="20"/>
          <w:szCs w:val="20"/>
        </w:rPr>
        <w:t xml:space="preserve"> </w:t>
      </w:r>
      <w:r w:rsidR="00ED4C69">
        <w:rPr>
          <w:rFonts w:ascii="Arial" w:hAnsi="Arial" w:cs="Arial"/>
          <w:sz w:val="20"/>
          <w:szCs w:val="20"/>
        </w:rPr>
        <w:fldChar w:fldCharType="begin"/>
      </w:r>
      <w:r w:rsidR="00ED4C69">
        <w:rPr>
          <w:rFonts w:ascii="Arial" w:hAnsi="Arial" w:cs="Arial"/>
          <w:sz w:val="20"/>
          <w:szCs w:val="20"/>
        </w:rPr>
        <w:instrText xml:space="preserve"> ADDIN EN.CITE &lt;EndNote&gt;&lt;Cite&gt;&lt;Author&gt;House&lt;/Author&gt;&lt;Year&gt;1994&lt;/Year&gt;&lt;RecNum&gt;1415&lt;/RecNum&gt;&lt;DisplayText&gt;(House, 1994)&lt;/DisplayText&gt;&lt;record&gt;&lt;rec-number&gt;1415&lt;/rec-number&gt;&lt;foreign-keys&gt;&lt;key app="EN" db-id="ezx0wdpwz5z9pyexrs5px22600sewzx2sftv"&gt;1415&lt;/key&gt;&lt;/foreign-keys&gt;&lt;ref-type name="Thesis"&gt;32&lt;/ref-type&gt;&lt;contributors&gt;&lt;authors&gt;&lt;author&gt;House, M. J.&lt;/author&gt;&lt;/authors&gt;&lt;/contributors&gt;&lt;titles&gt;&lt;title&gt;Gold distribution at the E26 porphyry copper-gold deposit, Goonumbla N.S.W.&lt;/title&gt;&lt;/titles&gt;&lt;pages&gt;125&lt;/pages&gt;&lt;volume&gt;MSc&lt;/volume&gt;&lt;dates&gt;&lt;year&gt;1994&lt;/year&gt;&lt;/dates&gt;&lt;pub-location&gt;Hobart, Australia&lt;/pub-location&gt;&lt;publisher&gt;University of Tasmania&lt;/publisher&gt;&lt;work-type&gt;MSc&lt;/work-type&gt;&lt;urls&gt;&lt;/urls&gt;&lt;/record&gt;&lt;/Cite&gt;&lt;/EndNote&gt;</w:instrText>
      </w:r>
      <w:r w:rsidR="00ED4C69">
        <w:rPr>
          <w:rFonts w:ascii="Arial" w:hAnsi="Arial" w:cs="Arial"/>
          <w:sz w:val="20"/>
          <w:szCs w:val="20"/>
        </w:rPr>
        <w:fldChar w:fldCharType="separate"/>
      </w:r>
      <w:r w:rsidR="00ED4C69">
        <w:rPr>
          <w:rFonts w:ascii="Arial" w:hAnsi="Arial" w:cs="Arial"/>
          <w:noProof/>
          <w:sz w:val="20"/>
          <w:szCs w:val="20"/>
        </w:rPr>
        <w:t>(</w:t>
      </w:r>
      <w:hyperlink w:anchor="_ENREF_13" w:tooltip="House, 1994 #1415" w:history="1">
        <w:r w:rsidR="005658F9">
          <w:rPr>
            <w:rFonts w:ascii="Arial" w:hAnsi="Arial" w:cs="Arial"/>
            <w:noProof/>
            <w:sz w:val="20"/>
            <w:szCs w:val="20"/>
          </w:rPr>
          <w:t>House, 1994</w:t>
        </w:r>
      </w:hyperlink>
      <w:r w:rsidR="00ED4C69">
        <w:rPr>
          <w:rFonts w:ascii="Arial" w:hAnsi="Arial" w:cs="Arial"/>
          <w:noProof/>
          <w:sz w:val="20"/>
          <w:szCs w:val="20"/>
        </w:rPr>
        <w:t>)</w:t>
      </w:r>
      <w:r w:rsidR="00ED4C69">
        <w:rPr>
          <w:rFonts w:ascii="Arial" w:hAnsi="Arial" w:cs="Arial"/>
          <w:sz w:val="20"/>
          <w:szCs w:val="20"/>
        </w:rPr>
        <w:fldChar w:fldCharType="end"/>
      </w:r>
      <w:r w:rsidRPr="00103073">
        <w:rPr>
          <w:rFonts w:ascii="Arial" w:hAnsi="Arial" w:cs="Arial"/>
          <w:sz w:val="20"/>
          <w:szCs w:val="20"/>
        </w:rPr>
        <w:t>.</w:t>
      </w:r>
      <w:r w:rsidRPr="00103073">
        <w:t xml:space="preserve"> </w:t>
      </w:r>
    </w:p>
    <w:p w14:paraId="5CD13963" w14:textId="00DBF2ED" w:rsidR="00103073" w:rsidRPr="00103073" w:rsidRDefault="00103073" w:rsidP="00103073">
      <w:pPr>
        <w:rPr>
          <w:rFonts w:ascii="Arial" w:hAnsi="Arial" w:cs="Arial"/>
          <w:sz w:val="20"/>
          <w:szCs w:val="20"/>
        </w:rPr>
      </w:pPr>
      <w:r w:rsidRPr="00103073">
        <w:rPr>
          <w:rFonts w:ascii="Arial" w:hAnsi="Arial" w:cs="Arial"/>
          <w:sz w:val="20"/>
          <w:szCs w:val="20"/>
        </w:rPr>
        <w:t xml:space="preserve">Hydrothermal alteration assemblages tend to vary between deposits within the district, generally being zoned around the quartz monzonite porphyries, with a central </w:t>
      </w:r>
      <w:proofErr w:type="spellStart"/>
      <w:r w:rsidRPr="00103073">
        <w:rPr>
          <w:rFonts w:ascii="Arial" w:hAnsi="Arial" w:cs="Arial"/>
          <w:sz w:val="20"/>
          <w:szCs w:val="20"/>
        </w:rPr>
        <w:t>K-feldspar-hematite±white</w:t>
      </w:r>
      <w:proofErr w:type="spellEnd"/>
      <w:r w:rsidRPr="00103073">
        <w:rPr>
          <w:rFonts w:ascii="Arial" w:hAnsi="Arial" w:cs="Arial"/>
          <w:sz w:val="20"/>
          <w:szCs w:val="20"/>
        </w:rPr>
        <w:t xml:space="preserve"> mica alteration assemblage surrounded by biotite magnetite (metasomatic) alteration zones, ranging out to poorly defined </w:t>
      </w:r>
      <w:proofErr w:type="spellStart"/>
      <w:r w:rsidRPr="00103073">
        <w:rPr>
          <w:rFonts w:ascii="Arial" w:hAnsi="Arial" w:cs="Arial"/>
          <w:sz w:val="20"/>
          <w:szCs w:val="20"/>
        </w:rPr>
        <w:t>actinolite</w:t>
      </w:r>
      <w:proofErr w:type="spellEnd"/>
      <w:r w:rsidRPr="00103073">
        <w:rPr>
          <w:rFonts w:ascii="Arial" w:hAnsi="Arial" w:cs="Arial"/>
          <w:sz w:val="20"/>
          <w:szCs w:val="20"/>
        </w:rPr>
        <w:t xml:space="preserve"> subzones at the E22 and E27 deposits, epidote-chlorite-hematite </w:t>
      </w:r>
      <w:r w:rsidRPr="00103073">
        <w:rPr>
          <w:rFonts w:ascii="Arial" w:hAnsi="Arial" w:cs="Arial"/>
          <w:sz w:val="20"/>
          <w:szCs w:val="20"/>
        </w:rPr>
        <w:lastRenderedPageBreak/>
        <w:t>assemblages (</w:t>
      </w:r>
      <w:proofErr w:type="spellStart"/>
      <w:r w:rsidRPr="00103073">
        <w:rPr>
          <w:rFonts w:ascii="Arial" w:hAnsi="Arial" w:cs="Arial"/>
          <w:sz w:val="20"/>
          <w:szCs w:val="20"/>
        </w:rPr>
        <w:t>propylitic</w:t>
      </w:r>
      <w:proofErr w:type="spellEnd"/>
      <w:r w:rsidRPr="00103073">
        <w:rPr>
          <w:rFonts w:ascii="Arial" w:hAnsi="Arial" w:cs="Arial"/>
          <w:sz w:val="20"/>
          <w:szCs w:val="20"/>
        </w:rPr>
        <w:t xml:space="preserve">), and distal </w:t>
      </w:r>
      <w:proofErr w:type="spellStart"/>
      <w:r w:rsidRPr="00103073">
        <w:rPr>
          <w:rFonts w:ascii="Arial" w:hAnsi="Arial" w:cs="Arial"/>
          <w:sz w:val="20"/>
          <w:szCs w:val="20"/>
        </w:rPr>
        <w:t>chlorite-carbonate±zeolite</w:t>
      </w:r>
      <w:proofErr w:type="spellEnd"/>
      <w:r w:rsidRPr="00103073">
        <w:rPr>
          <w:rFonts w:ascii="Arial" w:hAnsi="Arial" w:cs="Arial"/>
          <w:sz w:val="20"/>
          <w:szCs w:val="20"/>
        </w:rPr>
        <w:t xml:space="preserve"> facies. The scale of each assemblage is a function of host rock composition and hydrothermal fluid flux, with the inner K-feldspar alteration zone extending up</w:t>
      </w:r>
      <w:r>
        <w:rPr>
          <w:rFonts w:ascii="Arial" w:hAnsi="Arial" w:cs="Arial"/>
          <w:sz w:val="20"/>
          <w:szCs w:val="20"/>
        </w:rPr>
        <w:t xml:space="preserve"> to 100-200</w:t>
      </w:r>
      <w:r w:rsidRPr="00103073">
        <w:rPr>
          <w:rFonts w:ascii="Arial" w:hAnsi="Arial" w:cs="Arial"/>
          <w:sz w:val="20"/>
          <w:szCs w:val="20"/>
        </w:rPr>
        <w:t xml:space="preserve"> metres outboard from the porphyry at the E26 and GRP314 deposits, in contrast to the E22, E27, and E48 deposits where K-feldspar alteration is generally </w:t>
      </w:r>
      <w:r>
        <w:rPr>
          <w:rFonts w:ascii="Arial" w:hAnsi="Arial" w:cs="Arial"/>
          <w:sz w:val="20"/>
          <w:szCs w:val="20"/>
        </w:rPr>
        <w:t xml:space="preserve">more </w:t>
      </w:r>
      <w:r w:rsidRPr="00103073">
        <w:rPr>
          <w:rFonts w:ascii="Arial" w:hAnsi="Arial" w:cs="Arial"/>
          <w:sz w:val="20"/>
          <w:szCs w:val="20"/>
        </w:rPr>
        <w:t xml:space="preserve">restricted. Biotite-magnetite alteration forms a halo up to 200m outboard from the mineralising porphyries, tending to be more strongly developed at the E22, </w:t>
      </w:r>
      <w:r w:rsidR="001F5914">
        <w:rPr>
          <w:rFonts w:ascii="Arial" w:hAnsi="Arial" w:cs="Arial"/>
          <w:sz w:val="20"/>
          <w:szCs w:val="20"/>
        </w:rPr>
        <w:t xml:space="preserve">and </w:t>
      </w:r>
      <w:r w:rsidRPr="00103073">
        <w:rPr>
          <w:rFonts w:ascii="Arial" w:hAnsi="Arial" w:cs="Arial"/>
          <w:sz w:val="20"/>
          <w:szCs w:val="20"/>
        </w:rPr>
        <w:t xml:space="preserve">E27, resulting in annular magnetic high features in geophysical datasets. The E48 deposit differs from other systems in having a well-developed hematite-white </w:t>
      </w:r>
      <w:proofErr w:type="spellStart"/>
      <w:r w:rsidRPr="00103073">
        <w:rPr>
          <w:rFonts w:ascii="Arial" w:hAnsi="Arial" w:cs="Arial"/>
          <w:sz w:val="20"/>
          <w:szCs w:val="20"/>
        </w:rPr>
        <w:t>mica±carbonate</w:t>
      </w:r>
      <w:proofErr w:type="spellEnd"/>
      <w:r w:rsidRPr="00103073">
        <w:rPr>
          <w:rFonts w:ascii="Arial" w:hAnsi="Arial" w:cs="Arial"/>
          <w:sz w:val="20"/>
          <w:szCs w:val="20"/>
        </w:rPr>
        <w:t xml:space="preserve"> alteration assemblage largely overprinting earlier </w:t>
      </w:r>
      <w:proofErr w:type="spellStart"/>
      <w:r w:rsidRPr="00103073">
        <w:rPr>
          <w:rFonts w:ascii="Arial" w:hAnsi="Arial" w:cs="Arial"/>
          <w:sz w:val="20"/>
          <w:szCs w:val="20"/>
        </w:rPr>
        <w:t>potassic</w:t>
      </w:r>
      <w:proofErr w:type="spellEnd"/>
      <w:r w:rsidRPr="00103073">
        <w:rPr>
          <w:rFonts w:ascii="Arial" w:hAnsi="Arial" w:cs="Arial"/>
          <w:sz w:val="20"/>
          <w:szCs w:val="20"/>
        </w:rPr>
        <w:t xml:space="preserve"> alteration around the core of mineralisation.</w:t>
      </w:r>
      <w:r w:rsidR="000F24CB">
        <w:rPr>
          <w:rFonts w:ascii="Arial" w:hAnsi="Arial" w:cs="Arial"/>
          <w:sz w:val="20"/>
          <w:szCs w:val="20"/>
        </w:rPr>
        <w:t xml:space="preserve">  </w:t>
      </w:r>
      <w:r w:rsidRPr="00103073">
        <w:rPr>
          <w:rFonts w:ascii="Arial" w:hAnsi="Arial" w:cs="Arial"/>
          <w:sz w:val="20"/>
          <w:szCs w:val="20"/>
        </w:rPr>
        <w:t xml:space="preserve">Assemblages of pervasive white </w:t>
      </w:r>
      <w:proofErr w:type="spellStart"/>
      <w:r w:rsidRPr="00103073">
        <w:rPr>
          <w:rFonts w:ascii="Arial" w:hAnsi="Arial" w:cs="Arial"/>
          <w:sz w:val="20"/>
          <w:szCs w:val="20"/>
        </w:rPr>
        <w:t>mica-albite±quartz</w:t>
      </w:r>
      <w:proofErr w:type="spellEnd"/>
      <w:r w:rsidRPr="00103073">
        <w:rPr>
          <w:rFonts w:ascii="Arial" w:hAnsi="Arial" w:cs="Arial"/>
          <w:sz w:val="20"/>
          <w:szCs w:val="20"/>
        </w:rPr>
        <w:t xml:space="preserve"> occur at depth in most systems, related to high temperature magmatic-hydrothermal fluids</w:t>
      </w:r>
      <w:r w:rsidR="00ED4C69">
        <w:rPr>
          <w:rFonts w:ascii="Arial" w:hAnsi="Arial" w:cs="Arial"/>
          <w:sz w:val="20"/>
          <w:szCs w:val="20"/>
        </w:rPr>
        <w:t xml:space="preserve"> </w:t>
      </w:r>
      <w:r w:rsidR="00ED4C69">
        <w:rPr>
          <w:rFonts w:ascii="Arial" w:hAnsi="Arial" w:cs="Arial"/>
          <w:sz w:val="20"/>
          <w:szCs w:val="20"/>
        </w:rPr>
        <w:fldChar w:fldCharType="begin"/>
      </w:r>
      <w:r w:rsidR="00ED4C69">
        <w:rPr>
          <w:rFonts w:ascii="Arial" w:hAnsi="Arial" w:cs="Arial"/>
          <w:sz w:val="20"/>
          <w:szCs w:val="20"/>
        </w:rPr>
        <w:instrText xml:space="preserve"> ADDIN EN.CITE &lt;EndNote&gt;&lt;Cite&gt;&lt;Author&gt;Wolfe&lt;/Author&gt;&lt;Year&gt;1994&lt;/Year&gt;&lt;RecNum&gt;1419&lt;/RecNum&gt;&lt;DisplayText&gt;(Lickfold et al., 2007; Wolfe, 1994)&lt;/DisplayText&gt;&lt;record&gt;&lt;rec-number&gt;1419&lt;/rec-number&gt;&lt;foreign-keys&gt;&lt;key app="EN" db-id="ezx0wdpwz5z9pyexrs5px22600sewzx2sftv"&gt;1419&lt;/key&gt;&lt;/foreign-keys&gt;&lt;ref-type name="Thesis"&gt;32&lt;/ref-type&gt;&lt;contributors&gt;&lt;authors&gt;&lt;author&gt;Wolfe, R. C.&lt;/author&gt;&lt;/authors&gt;&lt;/contributors&gt;&lt;titles&gt;&lt;title&gt;The geology, paragenesis and alteration geochemistry of the Endeavour 48 Cu-Au porphyry, Goonumbla N.S.W.&lt;/title&gt;&lt;/titles&gt;&lt;pages&gt;102&lt;/pages&gt;&lt;volume&gt;BSc (Hons)&lt;/volume&gt;&lt;dates&gt;&lt;year&gt;1994&lt;/year&gt;&lt;/dates&gt;&lt;pub-location&gt;Hobart, Australia&lt;/pub-location&gt;&lt;publisher&gt;University of Tasmania&lt;/publisher&gt;&lt;work-type&gt;BSc (Hons)&lt;/work-type&gt;&lt;urls&gt;&lt;/urls&gt;&lt;/record&gt;&lt;/Cite&gt;&lt;Cite&gt;&lt;Author&gt;Lickfold&lt;/Author&gt;&lt;Year&gt;2007&lt;/Year&gt;&lt;RecNum&gt;1416&lt;/RecNum&gt;&lt;record&gt;&lt;rec-number&gt;1416&lt;/rec-number&gt;&lt;foreign-keys&gt;&lt;key app="EN" db-id="ezx0wdpwz5z9pyexrs5px22600sewzx2sftv"&gt;1416&lt;/key&gt;&lt;/foreign-keys&gt;&lt;ref-type name="Journal Article"&gt;17&lt;/ref-type&gt;&lt;contributors&gt;&lt;authors&gt;&lt;author&gt;Lickfold, V.&lt;/author&gt;&lt;author&gt;Cooke, D. R.&lt;/author&gt;&lt;author&gt;Crawford, A. J.&lt;/author&gt;&lt;author&gt;Fanning, C. M.&lt;/author&gt;&lt;/authors&gt;&lt;/contributors&gt;&lt;titles&gt;&lt;title&gt;Shoshonitic magmatism and the formation of the Northparkes porphyry Cu – Au deposits, New South Wales&lt;/title&gt;&lt;secondary-title&gt;Australian Journal of Earth Sciences&lt;/secondary-title&gt;&lt;/titles&gt;&lt;periodical&gt;&lt;full-title&gt;Australian Journal of Earth Sciences&lt;/full-title&gt;&lt;/periodical&gt;&lt;pages&gt;417-444&lt;/pages&gt;&lt;volume&gt;54&lt;/volume&gt;&lt;number&gt;2-3&lt;/number&gt;&lt;dates&gt;&lt;year&gt;2007&lt;/year&gt;&lt;pub-dates&gt;&lt;date&gt;2007/03/01&lt;/date&gt;&lt;/pub-dates&gt;&lt;/dates&gt;&lt;publisher&gt;Taylor &amp;amp; Francis&lt;/publisher&gt;&lt;isbn&gt;0812-0099&lt;/isbn&gt;&lt;urls&gt;&lt;related-urls&gt;&lt;url&gt;http://dx.doi.org/10.1080/08120090601175754&lt;/url&gt;&lt;/related-urls&gt;&lt;/urls&gt;&lt;electronic-resource-num&gt;10.1080/08120090601175754&lt;/electronic-resource-num&gt;&lt;/record&gt;&lt;/Cite&gt;&lt;/EndNote&gt;</w:instrText>
      </w:r>
      <w:r w:rsidR="00ED4C69">
        <w:rPr>
          <w:rFonts w:ascii="Arial" w:hAnsi="Arial" w:cs="Arial"/>
          <w:sz w:val="20"/>
          <w:szCs w:val="20"/>
        </w:rPr>
        <w:fldChar w:fldCharType="separate"/>
      </w:r>
      <w:r w:rsidR="00ED4C69">
        <w:rPr>
          <w:rFonts w:ascii="Arial" w:hAnsi="Arial" w:cs="Arial"/>
          <w:noProof/>
          <w:sz w:val="20"/>
          <w:szCs w:val="20"/>
        </w:rPr>
        <w:t>(</w:t>
      </w:r>
      <w:hyperlink w:anchor="_ENREF_18" w:tooltip="Lickfold, 2007 #1416" w:history="1">
        <w:r w:rsidR="005658F9">
          <w:rPr>
            <w:rFonts w:ascii="Arial" w:hAnsi="Arial" w:cs="Arial"/>
            <w:noProof/>
            <w:sz w:val="20"/>
            <w:szCs w:val="20"/>
          </w:rPr>
          <w:t>Lickfold et al., 2007</w:t>
        </w:r>
      </w:hyperlink>
      <w:r w:rsidR="00ED4C69">
        <w:rPr>
          <w:rFonts w:ascii="Arial" w:hAnsi="Arial" w:cs="Arial"/>
          <w:noProof/>
          <w:sz w:val="20"/>
          <w:szCs w:val="20"/>
        </w:rPr>
        <w:t xml:space="preserve">; </w:t>
      </w:r>
      <w:hyperlink w:anchor="_ENREF_28" w:tooltip="Wolfe, 1994 #1419" w:history="1">
        <w:r w:rsidR="005658F9">
          <w:rPr>
            <w:rFonts w:ascii="Arial" w:hAnsi="Arial" w:cs="Arial"/>
            <w:noProof/>
            <w:sz w:val="20"/>
            <w:szCs w:val="20"/>
          </w:rPr>
          <w:t>Wolfe, 1994</w:t>
        </w:r>
      </w:hyperlink>
      <w:r w:rsidR="00ED4C69">
        <w:rPr>
          <w:rFonts w:ascii="Arial" w:hAnsi="Arial" w:cs="Arial"/>
          <w:noProof/>
          <w:sz w:val="20"/>
          <w:szCs w:val="20"/>
        </w:rPr>
        <w:t>)</w:t>
      </w:r>
      <w:r w:rsidR="00ED4C69">
        <w:rPr>
          <w:rFonts w:ascii="Arial" w:hAnsi="Arial" w:cs="Arial"/>
          <w:sz w:val="20"/>
          <w:szCs w:val="20"/>
        </w:rPr>
        <w:fldChar w:fldCharType="end"/>
      </w:r>
      <w:r w:rsidRPr="00103073">
        <w:rPr>
          <w:rFonts w:ascii="Arial" w:hAnsi="Arial" w:cs="Arial"/>
          <w:sz w:val="20"/>
          <w:szCs w:val="20"/>
        </w:rPr>
        <w:t xml:space="preserve">. </w:t>
      </w:r>
    </w:p>
    <w:p w14:paraId="619378BC" w14:textId="77777777" w:rsidR="00E00354" w:rsidRPr="00F05995" w:rsidRDefault="00103073" w:rsidP="00103073">
      <w:pPr>
        <w:rPr>
          <w:rFonts w:ascii="Arial" w:hAnsi="Arial" w:cs="Arial"/>
          <w:sz w:val="20"/>
          <w:szCs w:val="20"/>
        </w:rPr>
      </w:pPr>
      <w:r w:rsidRPr="00103073">
        <w:rPr>
          <w:rFonts w:ascii="Arial" w:hAnsi="Arial" w:cs="Arial"/>
          <w:sz w:val="20"/>
          <w:szCs w:val="20"/>
        </w:rPr>
        <w:t xml:space="preserve">Late </w:t>
      </w:r>
      <w:proofErr w:type="spellStart"/>
      <w:r w:rsidRPr="00103073">
        <w:rPr>
          <w:rFonts w:ascii="Arial" w:hAnsi="Arial" w:cs="Arial"/>
          <w:sz w:val="20"/>
          <w:szCs w:val="20"/>
        </w:rPr>
        <w:t>syn</w:t>
      </w:r>
      <w:proofErr w:type="spellEnd"/>
      <w:r w:rsidRPr="00103073">
        <w:rPr>
          <w:rFonts w:ascii="Arial" w:hAnsi="Arial" w:cs="Arial"/>
          <w:sz w:val="20"/>
          <w:szCs w:val="20"/>
        </w:rPr>
        <w:t>-mineral to post mineralisation deformation has resulted in the development of east-dipping low-angle faulting with an inferred thrust sense, which truncates mineralisation at E48 and extends from east of the E26 deposit to north of the former E27 pit. Post-mineral deformation is generally limited, with gentle tilting of the mine block resulting in orebodies having a steep north-</w:t>
      </w:r>
      <w:proofErr w:type="spellStart"/>
      <w:r w:rsidRPr="00103073">
        <w:rPr>
          <w:rFonts w:ascii="Arial" w:hAnsi="Arial" w:cs="Arial"/>
          <w:sz w:val="20"/>
          <w:szCs w:val="20"/>
        </w:rPr>
        <w:t>northeasterly</w:t>
      </w:r>
      <w:proofErr w:type="spellEnd"/>
      <w:r w:rsidRPr="00103073">
        <w:rPr>
          <w:rFonts w:ascii="Arial" w:hAnsi="Arial" w:cs="Arial"/>
          <w:sz w:val="20"/>
          <w:szCs w:val="20"/>
        </w:rPr>
        <w:t xml:space="preserve"> plunge (~83°).</w:t>
      </w:r>
      <w:r w:rsidR="00EB7B10">
        <w:rPr>
          <w:rFonts w:ascii="Arial" w:hAnsi="Arial" w:cs="Arial"/>
          <w:sz w:val="20"/>
          <w:szCs w:val="20"/>
        </w:rPr>
        <w:t xml:space="preserve"> </w:t>
      </w:r>
    </w:p>
    <w:p w14:paraId="718BA21B" w14:textId="77777777" w:rsidR="009078D4" w:rsidRPr="00F05995" w:rsidRDefault="00F31D34" w:rsidP="009078D4">
      <w:pPr>
        <w:rPr>
          <w:rFonts w:ascii="Arial" w:hAnsi="Arial" w:cs="Arial"/>
          <w:sz w:val="20"/>
          <w:szCs w:val="20"/>
        </w:rPr>
      </w:pPr>
      <w:r w:rsidRPr="00F05995">
        <w:rPr>
          <w:rFonts w:ascii="Arial" w:hAnsi="Arial" w:cs="Arial"/>
          <w:sz w:val="20"/>
          <w:szCs w:val="20"/>
        </w:rPr>
        <w:t>The focus of this study is on diamond drill hole E48D134</w:t>
      </w:r>
      <w:r w:rsidR="000343C5" w:rsidRPr="00F05995">
        <w:rPr>
          <w:rFonts w:ascii="Arial" w:hAnsi="Arial" w:cs="Arial"/>
          <w:sz w:val="20"/>
          <w:szCs w:val="20"/>
        </w:rPr>
        <w:t>, a representative drill hole</w:t>
      </w:r>
      <w:r w:rsidRPr="00F05995">
        <w:rPr>
          <w:rFonts w:ascii="Arial" w:hAnsi="Arial" w:cs="Arial"/>
          <w:sz w:val="20"/>
          <w:szCs w:val="20"/>
        </w:rPr>
        <w:t xml:space="preserve"> from the </w:t>
      </w:r>
      <w:r w:rsidR="00D33AFB" w:rsidRPr="00F05995">
        <w:rPr>
          <w:rFonts w:ascii="Arial" w:hAnsi="Arial" w:cs="Arial"/>
          <w:sz w:val="20"/>
          <w:szCs w:val="20"/>
        </w:rPr>
        <w:t xml:space="preserve">E48 </w:t>
      </w:r>
      <w:r w:rsidRPr="00F05995">
        <w:rPr>
          <w:rFonts w:ascii="Arial" w:hAnsi="Arial" w:cs="Arial"/>
          <w:sz w:val="20"/>
          <w:szCs w:val="20"/>
        </w:rPr>
        <w:t>deposit.</w:t>
      </w:r>
      <w:r w:rsidR="009078D4" w:rsidRPr="00F05995">
        <w:rPr>
          <w:rFonts w:ascii="Arial" w:hAnsi="Arial" w:cs="Arial"/>
          <w:sz w:val="20"/>
          <w:szCs w:val="20"/>
        </w:rPr>
        <w:t xml:space="preserve"> The top of the E48 deposit was dislocated by the shallow east dipping Altona Fault, obscuring E48 from surface. E48D134 is drilled east to west and extends from the base of the Altona Fault on the eastern margin of the deposit, to </w:t>
      </w:r>
      <w:r w:rsidR="00EB7B10">
        <w:rPr>
          <w:rFonts w:ascii="Arial" w:hAnsi="Arial" w:cs="Arial"/>
          <w:sz w:val="20"/>
          <w:szCs w:val="20"/>
        </w:rPr>
        <w:t>an inclined depth</w:t>
      </w:r>
      <w:r w:rsidR="009078D4" w:rsidRPr="00F05995">
        <w:rPr>
          <w:rFonts w:ascii="Arial" w:hAnsi="Arial" w:cs="Arial"/>
          <w:sz w:val="20"/>
          <w:szCs w:val="20"/>
        </w:rPr>
        <w:t xml:space="preserve"> of 1014.15 m intersecting mineralised quartz monzonite porphyry intrusion</w:t>
      </w:r>
      <w:r w:rsidR="00EB7B10">
        <w:rPr>
          <w:rFonts w:ascii="Arial" w:hAnsi="Arial" w:cs="Arial"/>
          <w:sz w:val="20"/>
          <w:szCs w:val="20"/>
        </w:rPr>
        <w:t>s towards the end of the hole</w:t>
      </w:r>
      <w:r w:rsidR="009078D4" w:rsidRPr="00F05995">
        <w:rPr>
          <w:rFonts w:ascii="Arial" w:hAnsi="Arial" w:cs="Arial"/>
          <w:sz w:val="20"/>
          <w:szCs w:val="20"/>
        </w:rPr>
        <w:t xml:space="preserve">. </w:t>
      </w:r>
    </w:p>
    <w:p w14:paraId="14D6CF89" w14:textId="77777777" w:rsidR="00806E6A" w:rsidRPr="00F05995" w:rsidRDefault="00806E6A" w:rsidP="00F27C63">
      <w:pPr>
        <w:rPr>
          <w:rFonts w:ascii="Arial" w:hAnsi="Arial" w:cs="Arial"/>
          <w:color w:val="0070C0"/>
          <w:sz w:val="20"/>
          <w:szCs w:val="20"/>
        </w:rPr>
      </w:pPr>
    </w:p>
    <w:p w14:paraId="0FE479A3" w14:textId="77777777" w:rsidR="00F01DDC" w:rsidRPr="00502AC1" w:rsidRDefault="009027CD" w:rsidP="00502AC1">
      <w:pPr>
        <w:pStyle w:val="MWHeading1"/>
        <w:spacing w:after="240"/>
      </w:pPr>
      <w:r w:rsidRPr="00502AC1">
        <w:t>METHODOLOGY</w:t>
      </w:r>
    </w:p>
    <w:p w14:paraId="4B1B24E7" w14:textId="77777777" w:rsidR="00F01DDC" w:rsidRPr="00502AC1" w:rsidRDefault="00F01DDC" w:rsidP="00502AC1">
      <w:pPr>
        <w:pStyle w:val="MWHeading2"/>
        <w:spacing w:after="240"/>
      </w:pPr>
      <w:r w:rsidRPr="00502AC1">
        <w:t>Hyperspectral Core Logging Data Collection</w:t>
      </w:r>
    </w:p>
    <w:p w14:paraId="6B637EB8" w14:textId="77777777" w:rsidR="00A066E8" w:rsidRPr="00F05995" w:rsidRDefault="00A066E8" w:rsidP="005E411C">
      <w:pPr>
        <w:rPr>
          <w:rFonts w:ascii="Arial" w:hAnsi="Arial" w:cs="Arial"/>
          <w:sz w:val="20"/>
          <w:szCs w:val="20"/>
        </w:rPr>
      </w:pPr>
      <w:r w:rsidRPr="00F05995">
        <w:rPr>
          <w:rFonts w:ascii="Arial" w:hAnsi="Arial" w:cs="Arial"/>
          <w:sz w:val="20"/>
          <w:szCs w:val="20"/>
        </w:rPr>
        <w:t xml:space="preserve">Diamond drill hole E48D134 was scanned with a </w:t>
      </w:r>
      <w:r w:rsidR="00B05A6E" w:rsidRPr="00F05995">
        <w:rPr>
          <w:rFonts w:ascii="Arial" w:hAnsi="Arial" w:cs="Arial"/>
          <w:sz w:val="20"/>
          <w:szCs w:val="20"/>
        </w:rPr>
        <w:t xml:space="preserve">HyLogger-3 </w:t>
      </w:r>
      <w:r w:rsidRPr="00F05995">
        <w:rPr>
          <w:rFonts w:ascii="Arial" w:hAnsi="Arial" w:cs="Arial"/>
          <w:sz w:val="20"/>
          <w:szCs w:val="20"/>
        </w:rPr>
        <w:t>at the Geological Survey of New South Wales</w:t>
      </w:r>
      <w:r w:rsidR="0048653D" w:rsidRPr="00F05995">
        <w:rPr>
          <w:rFonts w:ascii="Arial" w:hAnsi="Arial" w:cs="Arial"/>
          <w:sz w:val="20"/>
          <w:szCs w:val="20"/>
        </w:rPr>
        <w:t>’</w:t>
      </w:r>
      <w:r w:rsidRPr="00F05995">
        <w:rPr>
          <w:rFonts w:ascii="Arial" w:hAnsi="Arial" w:cs="Arial"/>
          <w:sz w:val="20"/>
          <w:szCs w:val="20"/>
        </w:rPr>
        <w:t xml:space="preserve"> WB Clarke Geoscience Centre at Londonderry in early 2017.</w:t>
      </w:r>
    </w:p>
    <w:p w14:paraId="410D8938" w14:textId="3E391D9A" w:rsidR="009A0381" w:rsidRPr="00F05995" w:rsidRDefault="008A2FEA" w:rsidP="00E8452E">
      <w:pPr>
        <w:rPr>
          <w:rFonts w:ascii="Arial" w:hAnsi="Arial" w:cs="Arial"/>
          <w:sz w:val="20"/>
          <w:szCs w:val="20"/>
        </w:rPr>
      </w:pPr>
      <w:r w:rsidRPr="00F05995">
        <w:rPr>
          <w:rFonts w:ascii="Arial" w:hAnsi="Arial" w:cs="Arial"/>
          <w:sz w:val="20"/>
          <w:szCs w:val="20"/>
        </w:rPr>
        <w:t xml:space="preserve">The </w:t>
      </w:r>
      <w:r w:rsidR="00B05A6E" w:rsidRPr="00F05995">
        <w:rPr>
          <w:rFonts w:ascii="Arial" w:hAnsi="Arial" w:cs="Arial"/>
          <w:sz w:val="20"/>
          <w:szCs w:val="20"/>
        </w:rPr>
        <w:t xml:space="preserve">HyLogger-3 </w:t>
      </w:r>
      <w:r w:rsidRPr="00F05995">
        <w:rPr>
          <w:rFonts w:ascii="Arial" w:hAnsi="Arial" w:cs="Arial"/>
          <w:sz w:val="20"/>
          <w:szCs w:val="20"/>
        </w:rPr>
        <w:t>automated the rapid and systematic collection of infrared reflectance measurements from the visible</w:t>
      </w:r>
      <w:r w:rsidR="00866774" w:rsidRPr="00F05995">
        <w:rPr>
          <w:rFonts w:ascii="Arial" w:hAnsi="Arial" w:cs="Arial"/>
          <w:sz w:val="20"/>
          <w:szCs w:val="20"/>
        </w:rPr>
        <w:t xml:space="preserve"> – </w:t>
      </w:r>
      <w:r w:rsidR="005A6197" w:rsidRPr="00F05995">
        <w:rPr>
          <w:rFonts w:ascii="Arial" w:hAnsi="Arial" w:cs="Arial"/>
          <w:sz w:val="20"/>
          <w:szCs w:val="20"/>
        </w:rPr>
        <w:t>near infrared (VNIR; 38</w:t>
      </w:r>
      <w:r w:rsidRPr="00F05995">
        <w:rPr>
          <w:rFonts w:ascii="Arial" w:hAnsi="Arial" w:cs="Arial"/>
          <w:sz w:val="20"/>
          <w:szCs w:val="20"/>
        </w:rPr>
        <w:t>0</w:t>
      </w:r>
      <w:r w:rsidR="00866774" w:rsidRPr="00F05995">
        <w:rPr>
          <w:rFonts w:ascii="Arial" w:hAnsi="Arial" w:cs="Arial"/>
          <w:sz w:val="20"/>
          <w:szCs w:val="20"/>
        </w:rPr>
        <w:t xml:space="preserve"> – </w:t>
      </w:r>
      <w:r w:rsidRPr="00F05995">
        <w:rPr>
          <w:rFonts w:ascii="Arial" w:hAnsi="Arial" w:cs="Arial"/>
          <w:sz w:val="20"/>
          <w:szCs w:val="20"/>
        </w:rPr>
        <w:t>1000 nm), shortwave infrared (SWIR; 1000</w:t>
      </w:r>
      <w:r w:rsidR="00866774" w:rsidRPr="00F05995">
        <w:rPr>
          <w:rFonts w:ascii="Arial" w:hAnsi="Arial" w:cs="Arial"/>
          <w:sz w:val="20"/>
          <w:szCs w:val="20"/>
        </w:rPr>
        <w:t xml:space="preserve"> – </w:t>
      </w:r>
      <w:r w:rsidRPr="00F05995">
        <w:rPr>
          <w:rFonts w:ascii="Arial" w:hAnsi="Arial" w:cs="Arial"/>
          <w:sz w:val="20"/>
          <w:szCs w:val="20"/>
        </w:rPr>
        <w:t>2500 nm) and thermal infrared (TIR; 6000</w:t>
      </w:r>
      <w:r w:rsidR="00866774" w:rsidRPr="00F05995">
        <w:rPr>
          <w:rFonts w:ascii="Arial" w:hAnsi="Arial" w:cs="Arial"/>
          <w:sz w:val="20"/>
          <w:szCs w:val="20"/>
        </w:rPr>
        <w:t xml:space="preserve"> – </w:t>
      </w:r>
      <w:r w:rsidRPr="00F05995">
        <w:rPr>
          <w:rFonts w:ascii="Arial" w:hAnsi="Arial" w:cs="Arial"/>
          <w:sz w:val="20"/>
          <w:szCs w:val="20"/>
        </w:rPr>
        <w:t>14500 nm) regions across the electromagnetic spectrum. Colour imagery across the full width of the drill core was synchronously acquired with the spectra.</w:t>
      </w:r>
      <w:r w:rsidR="009A0381">
        <w:rPr>
          <w:rFonts w:ascii="Arial" w:hAnsi="Arial" w:cs="Arial"/>
          <w:sz w:val="20"/>
          <w:szCs w:val="20"/>
        </w:rPr>
        <w:t xml:space="preserve">  </w:t>
      </w:r>
      <w:r w:rsidR="00E8452E" w:rsidRPr="00F05995">
        <w:rPr>
          <w:rFonts w:ascii="Arial" w:hAnsi="Arial" w:cs="Arial"/>
          <w:sz w:val="20"/>
          <w:szCs w:val="20"/>
        </w:rPr>
        <w:t>A total of 125,942 depth registered VNIR</w:t>
      </w:r>
      <w:r w:rsidR="00866774" w:rsidRPr="00F05995">
        <w:rPr>
          <w:rFonts w:ascii="Arial" w:hAnsi="Arial" w:cs="Arial"/>
          <w:sz w:val="20"/>
          <w:szCs w:val="20"/>
        </w:rPr>
        <w:t xml:space="preserve"> – </w:t>
      </w:r>
      <w:r w:rsidR="00E8452E" w:rsidRPr="00F05995">
        <w:rPr>
          <w:rFonts w:ascii="Arial" w:hAnsi="Arial" w:cs="Arial"/>
          <w:sz w:val="20"/>
          <w:szCs w:val="20"/>
        </w:rPr>
        <w:t>SWIR</w:t>
      </w:r>
      <w:r w:rsidR="00B05A6E" w:rsidRPr="00F05995">
        <w:rPr>
          <w:rFonts w:ascii="Arial" w:hAnsi="Arial" w:cs="Arial"/>
          <w:sz w:val="20"/>
          <w:szCs w:val="20"/>
        </w:rPr>
        <w:t xml:space="preserve"> </w:t>
      </w:r>
      <w:r w:rsidR="00E8452E" w:rsidRPr="00F05995">
        <w:rPr>
          <w:rFonts w:ascii="Arial" w:hAnsi="Arial" w:cs="Arial"/>
          <w:sz w:val="20"/>
          <w:szCs w:val="20"/>
        </w:rPr>
        <w:t>+</w:t>
      </w:r>
      <w:r w:rsidR="00B05A6E" w:rsidRPr="00F05995">
        <w:rPr>
          <w:rFonts w:ascii="Arial" w:hAnsi="Arial" w:cs="Arial"/>
          <w:sz w:val="20"/>
          <w:szCs w:val="20"/>
        </w:rPr>
        <w:t xml:space="preserve"> </w:t>
      </w:r>
      <w:r w:rsidR="00E8452E" w:rsidRPr="00F05995">
        <w:rPr>
          <w:rFonts w:ascii="Arial" w:hAnsi="Arial" w:cs="Arial"/>
          <w:sz w:val="20"/>
          <w:szCs w:val="20"/>
        </w:rPr>
        <w:t>TIR spectra were collected from 894.15 m of E48D134 diamond drill core (120</w:t>
      </w:r>
      <w:r w:rsidR="00866774" w:rsidRPr="00F05995">
        <w:rPr>
          <w:rFonts w:ascii="Arial" w:hAnsi="Arial" w:cs="Arial"/>
          <w:sz w:val="20"/>
          <w:szCs w:val="20"/>
        </w:rPr>
        <w:t xml:space="preserve"> – </w:t>
      </w:r>
      <w:r w:rsidR="00E8452E" w:rsidRPr="00F05995">
        <w:rPr>
          <w:rFonts w:ascii="Arial" w:hAnsi="Arial" w:cs="Arial"/>
          <w:sz w:val="20"/>
          <w:szCs w:val="20"/>
        </w:rPr>
        <w:t xml:space="preserve">1014.15 m; </w:t>
      </w:r>
      <w:r w:rsidR="00BB1542" w:rsidRPr="00F05995">
        <w:rPr>
          <w:rFonts w:ascii="Arial" w:hAnsi="Arial" w:cs="Arial"/>
          <w:sz w:val="20"/>
          <w:szCs w:val="20"/>
        </w:rPr>
        <w:t>missing</w:t>
      </w:r>
      <w:r w:rsidR="00E8452E" w:rsidRPr="00F05995">
        <w:rPr>
          <w:rFonts w:ascii="Arial" w:hAnsi="Arial" w:cs="Arial"/>
          <w:sz w:val="20"/>
          <w:szCs w:val="20"/>
        </w:rPr>
        <w:t xml:space="preserve"> co</w:t>
      </w:r>
      <w:r w:rsidR="00A066E8" w:rsidRPr="00F05995">
        <w:rPr>
          <w:rFonts w:ascii="Arial" w:hAnsi="Arial" w:cs="Arial"/>
          <w:sz w:val="20"/>
          <w:szCs w:val="20"/>
        </w:rPr>
        <w:t>re 1000.1</w:t>
      </w:r>
      <w:r w:rsidR="00866774" w:rsidRPr="00F05995">
        <w:rPr>
          <w:rFonts w:ascii="Arial" w:hAnsi="Arial" w:cs="Arial"/>
          <w:sz w:val="20"/>
          <w:szCs w:val="20"/>
        </w:rPr>
        <w:t xml:space="preserve"> – </w:t>
      </w:r>
      <w:r w:rsidR="00A066E8" w:rsidRPr="00F05995">
        <w:rPr>
          <w:rFonts w:ascii="Arial" w:hAnsi="Arial" w:cs="Arial"/>
          <w:sz w:val="20"/>
          <w:szCs w:val="20"/>
        </w:rPr>
        <w:t>1013.9m) in 189 trays.</w:t>
      </w:r>
    </w:p>
    <w:p w14:paraId="3F56031C" w14:textId="77777777" w:rsidR="00F01DDC" w:rsidRPr="00502AC1" w:rsidRDefault="00F01DDC" w:rsidP="00502AC1">
      <w:pPr>
        <w:pStyle w:val="MWHeading2"/>
        <w:spacing w:after="240"/>
      </w:pPr>
      <w:r w:rsidRPr="00502AC1">
        <w:t>Hardware</w:t>
      </w:r>
    </w:p>
    <w:p w14:paraId="61C213E0" w14:textId="55FB65E4" w:rsidR="005E411C" w:rsidRPr="00F05995" w:rsidRDefault="005E411C" w:rsidP="005E411C">
      <w:pPr>
        <w:rPr>
          <w:rFonts w:ascii="Arial" w:hAnsi="Arial" w:cs="Arial"/>
          <w:sz w:val="20"/>
          <w:szCs w:val="20"/>
        </w:rPr>
      </w:pPr>
      <w:proofErr w:type="spellStart"/>
      <w:r w:rsidRPr="00F05995">
        <w:rPr>
          <w:rFonts w:ascii="Arial" w:hAnsi="Arial" w:cs="Arial"/>
          <w:sz w:val="20"/>
          <w:szCs w:val="20"/>
        </w:rPr>
        <w:t>HyLogging</w:t>
      </w:r>
      <w:proofErr w:type="spellEnd"/>
      <w:r w:rsidRPr="00F05995">
        <w:rPr>
          <w:rFonts w:ascii="Arial" w:hAnsi="Arial" w:cs="Arial"/>
          <w:sz w:val="20"/>
          <w:szCs w:val="20"/>
        </w:rPr>
        <w:t xml:space="preserve"> is a non</w:t>
      </w:r>
      <w:r w:rsidR="00B05A6E" w:rsidRPr="00F05995">
        <w:rPr>
          <w:rFonts w:ascii="Arial" w:hAnsi="Arial" w:cs="Arial"/>
          <w:sz w:val="20"/>
          <w:szCs w:val="20"/>
        </w:rPr>
        <w:t>-</w:t>
      </w:r>
      <w:r w:rsidRPr="00F05995">
        <w:rPr>
          <w:rFonts w:ascii="Arial" w:hAnsi="Arial" w:cs="Arial"/>
          <w:sz w:val="20"/>
          <w:szCs w:val="20"/>
        </w:rPr>
        <w:t>contact, non</w:t>
      </w:r>
      <w:r w:rsidR="00B05A6E" w:rsidRPr="00F05995">
        <w:rPr>
          <w:rFonts w:ascii="Arial" w:hAnsi="Arial" w:cs="Arial"/>
          <w:sz w:val="20"/>
          <w:szCs w:val="20"/>
        </w:rPr>
        <w:t>-</w:t>
      </w:r>
      <w:r w:rsidRPr="00F05995">
        <w:rPr>
          <w:rFonts w:ascii="Arial" w:hAnsi="Arial" w:cs="Arial"/>
          <w:sz w:val="20"/>
          <w:szCs w:val="20"/>
        </w:rPr>
        <w:t>destructive hyperspectral core logging technique for identifying mineralogical information in drill core or chips. The CSIRO</w:t>
      </w:r>
      <w:r w:rsidR="00B05A6E" w:rsidRPr="00F05995">
        <w:rPr>
          <w:rFonts w:ascii="Arial" w:hAnsi="Arial" w:cs="Arial"/>
          <w:sz w:val="20"/>
          <w:szCs w:val="20"/>
        </w:rPr>
        <w:t>-</w:t>
      </w:r>
      <w:r w:rsidR="00866774" w:rsidRPr="00F05995">
        <w:rPr>
          <w:rFonts w:ascii="Arial" w:hAnsi="Arial" w:cs="Arial"/>
          <w:sz w:val="20"/>
          <w:szCs w:val="20"/>
        </w:rPr>
        <w:t xml:space="preserve"> </w:t>
      </w:r>
      <w:r w:rsidRPr="00F05995">
        <w:rPr>
          <w:rFonts w:ascii="Arial" w:hAnsi="Arial" w:cs="Arial"/>
          <w:sz w:val="20"/>
          <w:szCs w:val="20"/>
        </w:rPr>
        <w:t xml:space="preserve">developed </w:t>
      </w:r>
      <w:proofErr w:type="spellStart"/>
      <w:r w:rsidRPr="00F05995">
        <w:rPr>
          <w:rFonts w:ascii="Arial" w:hAnsi="Arial" w:cs="Arial"/>
          <w:sz w:val="20"/>
          <w:szCs w:val="20"/>
        </w:rPr>
        <w:t>HyLogger</w:t>
      </w:r>
      <w:proofErr w:type="spellEnd"/>
      <w:r w:rsidRPr="00F05995">
        <w:rPr>
          <w:rFonts w:ascii="Arial" w:hAnsi="Arial" w:cs="Arial"/>
          <w:sz w:val="20"/>
          <w:szCs w:val="20"/>
        </w:rPr>
        <w:t xml:space="preserve"> system </w:t>
      </w:r>
      <w:r w:rsidR="001531A1">
        <w:rPr>
          <w:rFonts w:ascii="Arial" w:hAnsi="Arial" w:cs="Arial"/>
          <w:sz w:val="20"/>
          <w:szCs w:val="20"/>
        </w:rPr>
        <w:fldChar w:fldCharType="begin"/>
      </w:r>
      <w:r w:rsidR="00C16D97">
        <w:rPr>
          <w:rFonts w:ascii="Arial" w:hAnsi="Arial" w:cs="Arial"/>
          <w:sz w:val="20"/>
          <w:szCs w:val="20"/>
        </w:rPr>
        <w:instrText xml:space="preserve"> ADDIN EN.CITE &lt;EndNote&gt;&lt;Cite&gt;&lt;Author&gt;Schodlok&lt;/Author&gt;&lt;Year&gt;2016&lt;/Year&gt;&lt;RecNum&gt;1411&lt;/RecNum&gt;&lt;DisplayText&gt;(Schodlok et al., 2016)&lt;/DisplayText&gt;&lt;record&gt;&lt;rec-number&gt;1411&lt;/rec-number&gt;&lt;foreign-keys&gt;&lt;key app="EN" db-id="ezx0wdpwz5z9pyexrs5px22600sewzx2sftv"&gt;1411&lt;/key&gt;&lt;/foreign-keys&gt;&lt;ref-type name="Journal Article"&gt;17&lt;/ref-type&gt;&lt;contributors&gt;&lt;authors&gt;&lt;author&gt;Schodlok, M. C.&lt;/author&gt;&lt;author&gt;Whitbourn, L.&lt;/author&gt;&lt;author&gt;Huntington, J.&lt;/author&gt;&lt;author&gt;Mason, P.&lt;/author&gt;&lt;author&gt;Green, A.&lt;/author&gt;&lt;author&gt;Berman, M.&lt;/author&gt;&lt;author&gt;Coward, D.&lt;/author&gt;&lt;author&gt;Connor, P.&lt;/author&gt;&lt;author&gt;Wright, W.&lt;/author&gt;&lt;author&gt;Jolivet, M.&lt;/author&gt;&lt;author&gt;Martinez, R.&lt;/author&gt;&lt;/authors&gt;&lt;/contributors&gt;&lt;titles&gt;&lt;title&gt;HyLogger-3, a visible to shortwave and thermal infrared reflectance spectrometer system for drill core logging: functional description&lt;/title&gt;&lt;secondary-title&gt;Australian Journal of Earth Sciences&lt;/secondary-title&gt;&lt;/titles&gt;&lt;periodical&gt;&lt;full-title&gt;Australian Journal of Earth Sciences&lt;/full-title&gt;&lt;/periodical&gt;&lt;pages&gt;929-940&lt;/pages&gt;&lt;volume&gt;63&lt;/volume&gt;&lt;number&gt;8&lt;/number&gt;&lt;dates&gt;&lt;year&gt;2016&lt;/year&gt;&lt;pub-dates&gt;&lt;date&gt;2016/11/16&lt;/date&gt;&lt;/pub-dates&gt;&lt;/dates&gt;&lt;publisher&gt;Taylor &amp;amp; Francis&lt;/publisher&gt;&lt;isbn&gt;0812-0099&lt;/isbn&gt;&lt;urls&gt;&lt;related-urls&gt;&lt;url&gt;http://www.tandfonline.com/doi/abs/10.1080/08120099.2016.1231133&lt;/url&gt;&lt;/related-urls&gt;&lt;/urls&gt;&lt;electronic-resource-num&gt;10.1080/08120099.2016.1231133&lt;/electronic-resource-num&gt;&lt;/record&gt;&lt;/Cite&gt;&lt;/EndNote&gt;</w:instrText>
      </w:r>
      <w:r w:rsidR="001531A1">
        <w:rPr>
          <w:rFonts w:ascii="Arial" w:hAnsi="Arial" w:cs="Arial"/>
          <w:sz w:val="20"/>
          <w:szCs w:val="20"/>
        </w:rPr>
        <w:fldChar w:fldCharType="separate"/>
      </w:r>
      <w:r w:rsidR="00C16D97">
        <w:rPr>
          <w:rFonts w:ascii="Arial" w:hAnsi="Arial" w:cs="Arial"/>
          <w:noProof/>
          <w:sz w:val="20"/>
          <w:szCs w:val="20"/>
        </w:rPr>
        <w:t>(</w:t>
      </w:r>
      <w:hyperlink w:anchor="_ENREF_24" w:tooltip="Schodlok, 2016 #1411" w:history="1">
        <w:r w:rsidR="005658F9">
          <w:rPr>
            <w:rFonts w:ascii="Arial" w:hAnsi="Arial" w:cs="Arial"/>
            <w:noProof/>
            <w:sz w:val="20"/>
            <w:szCs w:val="20"/>
          </w:rPr>
          <w:t>Schodlok et al., 2016</w:t>
        </w:r>
      </w:hyperlink>
      <w:r w:rsidR="00C16D97">
        <w:rPr>
          <w:rFonts w:ascii="Arial" w:hAnsi="Arial" w:cs="Arial"/>
          <w:noProof/>
          <w:sz w:val="20"/>
          <w:szCs w:val="20"/>
        </w:rPr>
        <w:t>)</w:t>
      </w:r>
      <w:r w:rsidR="001531A1">
        <w:rPr>
          <w:rFonts w:ascii="Arial" w:hAnsi="Arial" w:cs="Arial"/>
          <w:sz w:val="20"/>
          <w:szCs w:val="20"/>
        </w:rPr>
        <w:fldChar w:fldCharType="end"/>
      </w:r>
      <w:r w:rsidR="001531A1">
        <w:rPr>
          <w:rFonts w:ascii="Arial" w:hAnsi="Arial" w:cs="Arial"/>
          <w:sz w:val="20"/>
          <w:szCs w:val="20"/>
        </w:rPr>
        <w:t xml:space="preserve"> </w:t>
      </w:r>
      <w:r w:rsidRPr="00F05995">
        <w:rPr>
          <w:rFonts w:ascii="Arial" w:hAnsi="Arial" w:cs="Arial"/>
          <w:sz w:val="20"/>
          <w:szCs w:val="20"/>
        </w:rPr>
        <w:t xml:space="preserve">scans </w:t>
      </w:r>
      <w:r w:rsidR="00BB1542" w:rsidRPr="00F05995">
        <w:rPr>
          <w:rFonts w:ascii="Arial" w:hAnsi="Arial" w:cs="Arial"/>
          <w:sz w:val="20"/>
          <w:szCs w:val="20"/>
        </w:rPr>
        <w:t xml:space="preserve">full and split </w:t>
      </w:r>
      <w:r w:rsidRPr="00F05995">
        <w:rPr>
          <w:rFonts w:ascii="Arial" w:hAnsi="Arial" w:cs="Arial"/>
          <w:sz w:val="20"/>
          <w:szCs w:val="20"/>
        </w:rPr>
        <w:t>drill core and chips in their original trays. Sample preparation generally entail</w:t>
      </w:r>
      <w:r w:rsidR="000E165D" w:rsidRPr="00F05995">
        <w:rPr>
          <w:rFonts w:ascii="Arial" w:hAnsi="Arial" w:cs="Arial"/>
          <w:sz w:val="20"/>
          <w:szCs w:val="20"/>
        </w:rPr>
        <w:t>s</w:t>
      </w:r>
      <w:r w:rsidRPr="00F05995">
        <w:rPr>
          <w:rFonts w:ascii="Arial" w:hAnsi="Arial" w:cs="Arial"/>
          <w:sz w:val="20"/>
          <w:szCs w:val="20"/>
        </w:rPr>
        <w:t xml:space="preserve"> </w:t>
      </w:r>
      <w:r w:rsidR="000E165D" w:rsidRPr="00F05995">
        <w:rPr>
          <w:rFonts w:ascii="Arial" w:hAnsi="Arial" w:cs="Arial"/>
          <w:sz w:val="20"/>
          <w:szCs w:val="20"/>
        </w:rPr>
        <w:t>ensuring the core i</w:t>
      </w:r>
      <w:r w:rsidRPr="00F05995">
        <w:rPr>
          <w:rFonts w:ascii="Arial" w:hAnsi="Arial" w:cs="Arial"/>
          <w:sz w:val="20"/>
          <w:szCs w:val="20"/>
        </w:rPr>
        <w:t xml:space="preserve">s dry and clean from </w:t>
      </w:r>
      <w:r w:rsidR="00A066E8" w:rsidRPr="00F05995">
        <w:rPr>
          <w:rFonts w:ascii="Arial" w:hAnsi="Arial" w:cs="Arial"/>
          <w:sz w:val="20"/>
          <w:szCs w:val="20"/>
        </w:rPr>
        <w:t xml:space="preserve">mud and </w:t>
      </w:r>
      <w:r w:rsidR="00BB1542" w:rsidRPr="00F05995">
        <w:rPr>
          <w:rFonts w:ascii="Arial" w:hAnsi="Arial" w:cs="Arial"/>
          <w:sz w:val="20"/>
          <w:szCs w:val="20"/>
        </w:rPr>
        <w:t>drillers grease</w:t>
      </w:r>
      <w:r w:rsidRPr="00F05995">
        <w:rPr>
          <w:rFonts w:ascii="Arial" w:hAnsi="Arial" w:cs="Arial"/>
          <w:sz w:val="20"/>
          <w:szCs w:val="20"/>
        </w:rPr>
        <w:t>. Scan rates vary according to operational constraints</w:t>
      </w:r>
      <w:r w:rsidR="00B50C29" w:rsidRPr="00F05995">
        <w:rPr>
          <w:rFonts w:ascii="Arial" w:hAnsi="Arial" w:cs="Arial"/>
          <w:sz w:val="20"/>
          <w:szCs w:val="20"/>
        </w:rPr>
        <w:t>;</w:t>
      </w:r>
      <w:r w:rsidRPr="00F05995">
        <w:rPr>
          <w:rFonts w:ascii="Arial" w:hAnsi="Arial" w:cs="Arial"/>
          <w:sz w:val="20"/>
          <w:szCs w:val="20"/>
        </w:rPr>
        <w:t xml:space="preserve"> </w:t>
      </w:r>
      <w:r w:rsidR="00A066E8" w:rsidRPr="00F05995">
        <w:rPr>
          <w:rFonts w:ascii="Arial" w:hAnsi="Arial" w:cs="Arial"/>
          <w:sz w:val="20"/>
          <w:szCs w:val="20"/>
        </w:rPr>
        <w:t>a</w:t>
      </w:r>
      <w:r w:rsidRPr="00F05995">
        <w:rPr>
          <w:rFonts w:ascii="Arial" w:hAnsi="Arial" w:cs="Arial"/>
          <w:sz w:val="20"/>
          <w:szCs w:val="20"/>
        </w:rPr>
        <w:t xml:space="preserve"> five section core tray (5 m) can be scanned in ~</w:t>
      </w:r>
      <w:r w:rsidR="0067755F" w:rsidRPr="00F05995">
        <w:rPr>
          <w:rFonts w:ascii="Arial" w:hAnsi="Arial" w:cs="Arial"/>
          <w:sz w:val="20"/>
          <w:szCs w:val="20"/>
        </w:rPr>
        <w:t>5</w:t>
      </w:r>
      <w:r w:rsidRPr="00F05995">
        <w:rPr>
          <w:rFonts w:ascii="Arial" w:hAnsi="Arial" w:cs="Arial"/>
          <w:sz w:val="20"/>
          <w:szCs w:val="20"/>
        </w:rPr>
        <w:t xml:space="preserve"> minutes. </w:t>
      </w:r>
    </w:p>
    <w:p w14:paraId="6D8155E2" w14:textId="77777777" w:rsidR="00A066E8" w:rsidRPr="00F05995" w:rsidRDefault="00A066E8" w:rsidP="00A066E8">
      <w:pPr>
        <w:rPr>
          <w:rFonts w:ascii="Arial" w:hAnsi="Arial" w:cs="Arial"/>
          <w:sz w:val="20"/>
          <w:szCs w:val="20"/>
        </w:rPr>
      </w:pPr>
      <w:r w:rsidRPr="00F05995">
        <w:rPr>
          <w:rFonts w:ascii="Arial" w:hAnsi="Arial" w:cs="Arial"/>
          <w:sz w:val="20"/>
          <w:szCs w:val="20"/>
        </w:rPr>
        <w:t xml:space="preserve">The </w:t>
      </w:r>
      <w:r w:rsidR="00B05A6E" w:rsidRPr="00F05995">
        <w:rPr>
          <w:rFonts w:ascii="Arial" w:hAnsi="Arial" w:cs="Arial"/>
          <w:sz w:val="20"/>
          <w:szCs w:val="20"/>
        </w:rPr>
        <w:t xml:space="preserve">HyLogger-3 </w:t>
      </w:r>
      <w:r w:rsidRPr="00F05995">
        <w:rPr>
          <w:rFonts w:ascii="Arial" w:hAnsi="Arial" w:cs="Arial"/>
          <w:sz w:val="20"/>
          <w:szCs w:val="20"/>
        </w:rPr>
        <w:t xml:space="preserve">performs a continuous scan capturing calibrated infrared reflectance </w:t>
      </w:r>
      <w:r w:rsidR="0048653D" w:rsidRPr="00F05995">
        <w:rPr>
          <w:rFonts w:ascii="Arial" w:hAnsi="Arial" w:cs="Arial"/>
          <w:sz w:val="20"/>
          <w:szCs w:val="20"/>
        </w:rPr>
        <w:t>from a ~10 mm wide field</w:t>
      </w:r>
      <w:r w:rsidR="00B05A6E" w:rsidRPr="00F05995">
        <w:rPr>
          <w:rFonts w:ascii="Arial" w:hAnsi="Arial" w:cs="Arial"/>
          <w:sz w:val="20"/>
          <w:szCs w:val="20"/>
        </w:rPr>
        <w:t>-</w:t>
      </w:r>
      <w:r w:rsidR="0048653D" w:rsidRPr="00F05995">
        <w:rPr>
          <w:rFonts w:ascii="Arial" w:hAnsi="Arial" w:cs="Arial"/>
          <w:sz w:val="20"/>
          <w:szCs w:val="20"/>
        </w:rPr>
        <w:t>of</w:t>
      </w:r>
      <w:r w:rsidR="00B05A6E" w:rsidRPr="00F05995">
        <w:rPr>
          <w:rFonts w:ascii="Arial" w:hAnsi="Arial" w:cs="Arial"/>
          <w:sz w:val="20"/>
          <w:szCs w:val="20"/>
        </w:rPr>
        <w:t>-</w:t>
      </w:r>
      <w:r w:rsidR="0048653D" w:rsidRPr="00F05995">
        <w:rPr>
          <w:rFonts w:ascii="Arial" w:hAnsi="Arial" w:cs="Arial"/>
          <w:sz w:val="20"/>
          <w:szCs w:val="20"/>
        </w:rPr>
        <w:t>view</w:t>
      </w:r>
      <w:r w:rsidRPr="00F05995">
        <w:rPr>
          <w:rFonts w:ascii="Arial" w:hAnsi="Arial" w:cs="Arial"/>
          <w:sz w:val="20"/>
          <w:szCs w:val="20"/>
        </w:rPr>
        <w:t xml:space="preserve"> at ~10 mm spacing along the centre of the core</w:t>
      </w:r>
      <w:r w:rsidR="0067755F" w:rsidRPr="00F05995">
        <w:rPr>
          <w:rFonts w:ascii="Arial" w:hAnsi="Arial" w:cs="Arial"/>
          <w:sz w:val="20"/>
          <w:szCs w:val="20"/>
        </w:rPr>
        <w:t>. Each core tray section is sequentially scanned</w:t>
      </w:r>
      <w:r w:rsidRPr="00F05995">
        <w:rPr>
          <w:rFonts w:ascii="Arial" w:hAnsi="Arial" w:cs="Arial"/>
          <w:sz w:val="20"/>
          <w:szCs w:val="20"/>
        </w:rPr>
        <w:t xml:space="preserve"> </w:t>
      </w:r>
      <w:r w:rsidR="0067755F" w:rsidRPr="00F05995">
        <w:rPr>
          <w:rFonts w:ascii="Arial" w:hAnsi="Arial" w:cs="Arial"/>
          <w:sz w:val="20"/>
          <w:szCs w:val="20"/>
        </w:rPr>
        <w:t>as</w:t>
      </w:r>
      <w:r w:rsidRPr="00F05995">
        <w:rPr>
          <w:rFonts w:ascii="Arial" w:hAnsi="Arial" w:cs="Arial"/>
          <w:sz w:val="20"/>
          <w:szCs w:val="20"/>
        </w:rPr>
        <w:t xml:space="preserve"> the core tray is traversed</w:t>
      </w:r>
      <w:r w:rsidR="0048653D" w:rsidRPr="00F05995">
        <w:rPr>
          <w:rFonts w:ascii="Arial" w:hAnsi="Arial" w:cs="Arial"/>
          <w:sz w:val="20"/>
          <w:szCs w:val="20"/>
        </w:rPr>
        <w:t xml:space="preserve"> </w:t>
      </w:r>
      <w:r w:rsidRPr="00F05995">
        <w:rPr>
          <w:rFonts w:ascii="Arial" w:hAnsi="Arial" w:cs="Arial"/>
          <w:sz w:val="20"/>
          <w:szCs w:val="20"/>
        </w:rPr>
        <w:t>on a robotically controlled X</w:t>
      </w:r>
      <w:r w:rsidR="00866774" w:rsidRPr="00F05995">
        <w:rPr>
          <w:rFonts w:ascii="Arial" w:hAnsi="Arial" w:cs="Arial"/>
          <w:sz w:val="20"/>
          <w:szCs w:val="20"/>
        </w:rPr>
        <w:t xml:space="preserve"> – </w:t>
      </w:r>
      <w:r w:rsidRPr="00F05995">
        <w:rPr>
          <w:rFonts w:ascii="Arial" w:hAnsi="Arial" w:cs="Arial"/>
          <w:sz w:val="20"/>
          <w:szCs w:val="20"/>
        </w:rPr>
        <w:t>Y table</w:t>
      </w:r>
      <w:r w:rsidR="0067755F" w:rsidRPr="00F05995">
        <w:rPr>
          <w:rFonts w:ascii="Arial" w:hAnsi="Arial" w:cs="Arial"/>
          <w:sz w:val="20"/>
          <w:szCs w:val="20"/>
        </w:rPr>
        <w:t xml:space="preserve">. The </w:t>
      </w:r>
      <w:r w:rsidRPr="00F05995">
        <w:rPr>
          <w:rFonts w:ascii="Arial" w:hAnsi="Arial" w:cs="Arial"/>
          <w:sz w:val="20"/>
          <w:szCs w:val="20"/>
        </w:rPr>
        <w:t xml:space="preserve">instrument suite </w:t>
      </w:r>
      <w:r w:rsidR="0067755F" w:rsidRPr="00F05995">
        <w:rPr>
          <w:rFonts w:ascii="Arial" w:hAnsi="Arial" w:cs="Arial"/>
          <w:sz w:val="20"/>
          <w:szCs w:val="20"/>
        </w:rPr>
        <w:t xml:space="preserve">mounted ~300 mm above the table </w:t>
      </w:r>
      <w:r w:rsidRPr="00F05995">
        <w:rPr>
          <w:rFonts w:ascii="Arial" w:hAnsi="Arial" w:cs="Arial"/>
          <w:sz w:val="20"/>
          <w:szCs w:val="20"/>
        </w:rPr>
        <w:t>consist</w:t>
      </w:r>
      <w:r w:rsidR="0067755F" w:rsidRPr="00F05995">
        <w:rPr>
          <w:rFonts w:ascii="Arial" w:hAnsi="Arial" w:cs="Arial"/>
          <w:sz w:val="20"/>
          <w:szCs w:val="20"/>
        </w:rPr>
        <w:t>s</w:t>
      </w:r>
      <w:r w:rsidRPr="00F05995">
        <w:rPr>
          <w:rFonts w:ascii="Arial" w:hAnsi="Arial" w:cs="Arial"/>
          <w:sz w:val="20"/>
          <w:szCs w:val="20"/>
        </w:rPr>
        <w:t xml:space="preserve"> of </w:t>
      </w:r>
      <w:r w:rsidR="0048653D" w:rsidRPr="00F05995">
        <w:rPr>
          <w:rFonts w:ascii="Arial" w:hAnsi="Arial" w:cs="Arial"/>
          <w:sz w:val="20"/>
          <w:szCs w:val="20"/>
        </w:rPr>
        <w:t xml:space="preserve">three </w:t>
      </w:r>
      <w:r w:rsidRPr="00F05995">
        <w:rPr>
          <w:rFonts w:ascii="Arial" w:hAnsi="Arial" w:cs="Arial"/>
          <w:sz w:val="20"/>
          <w:szCs w:val="20"/>
        </w:rPr>
        <w:t xml:space="preserve">spectrometers, </w:t>
      </w:r>
      <w:r w:rsidR="0048653D" w:rsidRPr="00F05995">
        <w:rPr>
          <w:rFonts w:ascii="Arial" w:hAnsi="Arial" w:cs="Arial"/>
          <w:sz w:val="20"/>
          <w:szCs w:val="20"/>
        </w:rPr>
        <w:t xml:space="preserve">a </w:t>
      </w:r>
      <w:proofErr w:type="spellStart"/>
      <w:r w:rsidR="0048653D" w:rsidRPr="00F05995">
        <w:rPr>
          <w:rFonts w:ascii="Arial" w:hAnsi="Arial" w:cs="Arial"/>
          <w:sz w:val="20"/>
          <w:szCs w:val="20"/>
        </w:rPr>
        <w:t>linescan</w:t>
      </w:r>
      <w:proofErr w:type="spellEnd"/>
      <w:r w:rsidR="0048653D" w:rsidRPr="00F05995">
        <w:rPr>
          <w:rFonts w:ascii="Arial" w:hAnsi="Arial" w:cs="Arial"/>
          <w:sz w:val="20"/>
          <w:szCs w:val="20"/>
        </w:rPr>
        <w:t xml:space="preserve"> </w:t>
      </w:r>
      <w:r w:rsidRPr="00F05995">
        <w:rPr>
          <w:rFonts w:ascii="Arial" w:hAnsi="Arial" w:cs="Arial"/>
          <w:sz w:val="20"/>
          <w:szCs w:val="20"/>
        </w:rPr>
        <w:t xml:space="preserve">camera and laser </w:t>
      </w:r>
      <w:r w:rsidR="0067755F" w:rsidRPr="00F05995">
        <w:rPr>
          <w:rFonts w:ascii="Arial" w:hAnsi="Arial" w:cs="Arial"/>
          <w:sz w:val="20"/>
          <w:szCs w:val="20"/>
        </w:rPr>
        <w:t xml:space="preserve">(height measuring) </w:t>
      </w:r>
      <w:proofErr w:type="spellStart"/>
      <w:r w:rsidRPr="00F05995">
        <w:rPr>
          <w:rFonts w:ascii="Arial" w:hAnsi="Arial" w:cs="Arial"/>
          <w:sz w:val="20"/>
          <w:szCs w:val="20"/>
        </w:rPr>
        <w:t>profilometer</w:t>
      </w:r>
      <w:proofErr w:type="spellEnd"/>
      <w:r w:rsidR="0067755F" w:rsidRPr="00F05995">
        <w:rPr>
          <w:rFonts w:ascii="Arial" w:hAnsi="Arial" w:cs="Arial"/>
          <w:sz w:val="20"/>
          <w:szCs w:val="20"/>
        </w:rPr>
        <w:t xml:space="preserve">. A </w:t>
      </w:r>
      <w:r w:rsidR="00B50C29" w:rsidRPr="00F05995">
        <w:rPr>
          <w:rFonts w:ascii="Arial" w:hAnsi="Arial" w:cs="Arial"/>
          <w:sz w:val="20"/>
          <w:szCs w:val="20"/>
        </w:rPr>
        <w:t xml:space="preserve">customised halogen lighting configuration </w:t>
      </w:r>
      <w:r w:rsidR="0067755F" w:rsidRPr="00F05995">
        <w:rPr>
          <w:rFonts w:ascii="Arial" w:hAnsi="Arial" w:cs="Arial"/>
          <w:sz w:val="20"/>
          <w:szCs w:val="20"/>
        </w:rPr>
        <w:lastRenderedPageBreak/>
        <w:t>illuminates the core</w:t>
      </w:r>
      <w:r w:rsidRPr="00F05995">
        <w:rPr>
          <w:rFonts w:ascii="Arial" w:hAnsi="Arial" w:cs="Arial"/>
          <w:sz w:val="20"/>
          <w:szCs w:val="20"/>
        </w:rPr>
        <w:t xml:space="preserve">. </w:t>
      </w:r>
      <w:proofErr w:type="spellStart"/>
      <w:r w:rsidR="005F29C8" w:rsidRPr="00F05995">
        <w:rPr>
          <w:rFonts w:ascii="Arial" w:hAnsi="Arial" w:cs="Arial"/>
          <w:sz w:val="20"/>
          <w:szCs w:val="20"/>
        </w:rPr>
        <w:t>Linescan</w:t>
      </w:r>
      <w:proofErr w:type="spellEnd"/>
      <w:r w:rsidR="005F29C8" w:rsidRPr="00F05995">
        <w:rPr>
          <w:rFonts w:ascii="Arial" w:hAnsi="Arial" w:cs="Arial"/>
          <w:sz w:val="20"/>
          <w:szCs w:val="20"/>
        </w:rPr>
        <w:t xml:space="preserve"> imagery wa</w:t>
      </w:r>
      <w:r w:rsidRPr="00F05995">
        <w:rPr>
          <w:rFonts w:ascii="Arial" w:hAnsi="Arial" w:cs="Arial"/>
          <w:sz w:val="20"/>
          <w:szCs w:val="20"/>
        </w:rPr>
        <w:t>s captured across the full w</w:t>
      </w:r>
      <w:r w:rsidR="005F29C8" w:rsidRPr="00F05995">
        <w:rPr>
          <w:rFonts w:ascii="Arial" w:hAnsi="Arial" w:cs="Arial"/>
          <w:sz w:val="20"/>
          <w:szCs w:val="20"/>
        </w:rPr>
        <w:t xml:space="preserve">idth of the core and automatically </w:t>
      </w:r>
      <w:r w:rsidRPr="00F05995">
        <w:rPr>
          <w:rFonts w:ascii="Arial" w:hAnsi="Arial" w:cs="Arial"/>
          <w:sz w:val="20"/>
          <w:szCs w:val="20"/>
        </w:rPr>
        <w:t>configured into labelled core tray images.</w:t>
      </w:r>
    </w:p>
    <w:p w14:paraId="15C8B351" w14:textId="3D61D581" w:rsidR="00601231" w:rsidRPr="00F05995" w:rsidRDefault="00A87828" w:rsidP="004F427A">
      <w:pPr>
        <w:rPr>
          <w:rFonts w:ascii="Arial" w:hAnsi="Arial" w:cs="Arial"/>
          <w:sz w:val="20"/>
          <w:szCs w:val="20"/>
        </w:rPr>
      </w:pPr>
      <w:r w:rsidRPr="00F05995">
        <w:rPr>
          <w:rFonts w:ascii="Arial" w:hAnsi="Arial" w:cs="Arial"/>
          <w:sz w:val="20"/>
          <w:szCs w:val="20"/>
        </w:rPr>
        <w:t>Each wavelength channel of t</w:t>
      </w:r>
      <w:r w:rsidR="00997F50" w:rsidRPr="00F05995">
        <w:rPr>
          <w:rFonts w:ascii="Arial" w:hAnsi="Arial" w:cs="Arial"/>
          <w:sz w:val="20"/>
          <w:szCs w:val="20"/>
        </w:rPr>
        <w:t xml:space="preserve">he </w:t>
      </w:r>
      <w:proofErr w:type="spellStart"/>
      <w:r w:rsidR="00997F50" w:rsidRPr="00F05995">
        <w:rPr>
          <w:rFonts w:ascii="Arial" w:hAnsi="Arial" w:cs="Arial"/>
          <w:sz w:val="20"/>
          <w:szCs w:val="20"/>
        </w:rPr>
        <w:t>HyLogging</w:t>
      </w:r>
      <w:proofErr w:type="spellEnd"/>
      <w:r w:rsidR="00997F50" w:rsidRPr="00F05995">
        <w:rPr>
          <w:rFonts w:ascii="Arial" w:hAnsi="Arial" w:cs="Arial"/>
          <w:sz w:val="20"/>
          <w:szCs w:val="20"/>
        </w:rPr>
        <w:t xml:space="preserve"> spectrometers recorded the </w:t>
      </w:r>
      <w:r w:rsidRPr="00F05995">
        <w:rPr>
          <w:rFonts w:ascii="Arial" w:hAnsi="Arial" w:cs="Arial"/>
          <w:sz w:val="20"/>
          <w:szCs w:val="20"/>
        </w:rPr>
        <w:t xml:space="preserve">intensity of reflectance </w:t>
      </w:r>
      <w:r w:rsidR="002132CB" w:rsidRPr="00F05995">
        <w:rPr>
          <w:rFonts w:ascii="Arial" w:hAnsi="Arial" w:cs="Arial"/>
          <w:sz w:val="20"/>
          <w:szCs w:val="20"/>
        </w:rPr>
        <w:t>from the surface of the core</w:t>
      </w:r>
      <w:r w:rsidR="00997F50" w:rsidRPr="00F05995">
        <w:rPr>
          <w:rFonts w:ascii="Arial" w:hAnsi="Arial" w:cs="Arial"/>
          <w:sz w:val="20"/>
          <w:szCs w:val="20"/>
        </w:rPr>
        <w:t xml:space="preserve">. </w:t>
      </w:r>
      <w:r w:rsidR="002132CB" w:rsidRPr="00F05995">
        <w:rPr>
          <w:rFonts w:ascii="Arial" w:hAnsi="Arial" w:cs="Arial"/>
          <w:sz w:val="20"/>
          <w:szCs w:val="20"/>
        </w:rPr>
        <w:t xml:space="preserve">A plot of the </w:t>
      </w:r>
      <w:r w:rsidR="00ED1830" w:rsidRPr="00F05995">
        <w:rPr>
          <w:rFonts w:ascii="Arial" w:hAnsi="Arial" w:cs="Arial"/>
          <w:sz w:val="20"/>
          <w:szCs w:val="20"/>
        </w:rPr>
        <w:t xml:space="preserve">wavelengths </w:t>
      </w:r>
      <w:r w:rsidR="009565E4" w:rsidRPr="00F05995">
        <w:rPr>
          <w:rFonts w:ascii="Arial" w:hAnsi="Arial" w:cs="Arial"/>
          <w:sz w:val="20"/>
          <w:szCs w:val="20"/>
        </w:rPr>
        <w:t>(X</w:t>
      </w:r>
      <w:r w:rsidR="0095605C" w:rsidRPr="00F05995">
        <w:rPr>
          <w:rFonts w:ascii="Arial" w:hAnsi="Arial" w:cs="Arial"/>
          <w:sz w:val="20"/>
          <w:szCs w:val="20"/>
        </w:rPr>
        <w:t>-axis</w:t>
      </w:r>
      <w:r w:rsidR="009565E4" w:rsidRPr="00F05995">
        <w:rPr>
          <w:rFonts w:ascii="Arial" w:hAnsi="Arial" w:cs="Arial"/>
          <w:sz w:val="20"/>
          <w:szCs w:val="20"/>
        </w:rPr>
        <w:t xml:space="preserve">) versus the </w:t>
      </w:r>
      <w:r w:rsidR="002132CB" w:rsidRPr="00F05995">
        <w:rPr>
          <w:rFonts w:ascii="Arial" w:hAnsi="Arial" w:cs="Arial"/>
          <w:sz w:val="20"/>
          <w:szCs w:val="20"/>
        </w:rPr>
        <w:t xml:space="preserve">reflectance intensity </w:t>
      </w:r>
      <w:r w:rsidR="009565E4" w:rsidRPr="00F05995">
        <w:rPr>
          <w:rFonts w:ascii="Arial" w:hAnsi="Arial" w:cs="Arial"/>
          <w:sz w:val="20"/>
          <w:szCs w:val="20"/>
        </w:rPr>
        <w:t>(Y</w:t>
      </w:r>
      <w:r w:rsidR="0095605C" w:rsidRPr="00F05995">
        <w:rPr>
          <w:rFonts w:ascii="Arial" w:hAnsi="Arial" w:cs="Arial"/>
          <w:sz w:val="20"/>
          <w:szCs w:val="20"/>
        </w:rPr>
        <w:t>-axis</w:t>
      </w:r>
      <w:r w:rsidR="009565E4" w:rsidRPr="00F05995">
        <w:rPr>
          <w:rFonts w:ascii="Arial" w:hAnsi="Arial" w:cs="Arial"/>
          <w:sz w:val="20"/>
          <w:szCs w:val="20"/>
        </w:rPr>
        <w:t xml:space="preserve">) </w:t>
      </w:r>
      <w:r w:rsidR="0095605C" w:rsidRPr="00F05995">
        <w:rPr>
          <w:rFonts w:ascii="Arial" w:hAnsi="Arial" w:cs="Arial"/>
          <w:sz w:val="20"/>
          <w:szCs w:val="20"/>
        </w:rPr>
        <w:t>produced</w:t>
      </w:r>
      <w:r w:rsidR="00A859F4" w:rsidRPr="00F05995">
        <w:rPr>
          <w:rFonts w:ascii="Arial" w:hAnsi="Arial" w:cs="Arial"/>
          <w:sz w:val="20"/>
          <w:szCs w:val="20"/>
        </w:rPr>
        <w:t xml:space="preserve"> a</w:t>
      </w:r>
      <w:r w:rsidR="009565E4" w:rsidRPr="00F05995">
        <w:rPr>
          <w:rFonts w:ascii="Arial" w:hAnsi="Arial" w:cs="Arial"/>
          <w:sz w:val="20"/>
          <w:szCs w:val="20"/>
        </w:rPr>
        <w:t xml:space="preserve"> </w:t>
      </w:r>
      <w:r w:rsidR="00A859F4" w:rsidRPr="00F05995">
        <w:rPr>
          <w:rFonts w:ascii="Arial" w:hAnsi="Arial" w:cs="Arial"/>
          <w:sz w:val="20"/>
          <w:szCs w:val="20"/>
        </w:rPr>
        <w:t>spectrum for each sample</w:t>
      </w:r>
      <w:r w:rsidR="0095605C" w:rsidRPr="00F05995">
        <w:rPr>
          <w:rFonts w:ascii="Arial" w:hAnsi="Arial" w:cs="Arial"/>
          <w:sz w:val="20"/>
          <w:szCs w:val="20"/>
        </w:rPr>
        <w:t xml:space="preserve"> that serves as a spectral fingerprint</w:t>
      </w:r>
      <w:r w:rsidR="00ED1830" w:rsidRPr="00F05995">
        <w:rPr>
          <w:rFonts w:ascii="Arial" w:hAnsi="Arial" w:cs="Arial"/>
          <w:sz w:val="20"/>
          <w:szCs w:val="20"/>
        </w:rPr>
        <w:t xml:space="preserve"> of the sample’s mineralogy</w:t>
      </w:r>
      <w:r w:rsidR="00A859F4" w:rsidRPr="00F05995">
        <w:rPr>
          <w:rFonts w:ascii="Arial" w:hAnsi="Arial" w:cs="Arial"/>
          <w:sz w:val="20"/>
          <w:szCs w:val="20"/>
        </w:rPr>
        <w:t xml:space="preserve">. </w:t>
      </w:r>
      <w:r w:rsidR="0076387E" w:rsidRPr="00F05995">
        <w:rPr>
          <w:rFonts w:ascii="Arial" w:hAnsi="Arial" w:cs="Arial"/>
          <w:sz w:val="20"/>
          <w:szCs w:val="20"/>
        </w:rPr>
        <w:t>Infrared s</w:t>
      </w:r>
      <w:r w:rsidR="00997F50" w:rsidRPr="00F05995">
        <w:rPr>
          <w:rFonts w:ascii="Arial" w:hAnsi="Arial" w:cs="Arial"/>
          <w:sz w:val="20"/>
          <w:szCs w:val="20"/>
        </w:rPr>
        <w:t xml:space="preserve">pectral features </w:t>
      </w:r>
      <w:r w:rsidRPr="00F05995">
        <w:rPr>
          <w:rFonts w:ascii="Arial" w:hAnsi="Arial" w:cs="Arial"/>
          <w:sz w:val="20"/>
          <w:szCs w:val="20"/>
        </w:rPr>
        <w:t>observed in a</w:t>
      </w:r>
      <w:r w:rsidR="00997F50" w:rsidRPr="00F05995">
        <w:rPr>
          <w:rFonts w:ascii="Arial" w:hAnsi="Arial" w:cs="Arial"/>
          <w:sz w:val="20"/>
          <w:szCs w:val="20"/>
        </w:rPr>
        <w:t xml:space="preserve"> spectrum </w:t>
      </w:r>
      <w:r w:rsidR="009565E4" w:rsidRPr="00F05995">
        <w:rPr>
          <w:rFonts w:ascii="Arial" w:hAnsi="Arial" w:cs="Arial"/>
          <w:sz w:val="20"/>
          <w:szCs w:val="20"/>
        </w:rPr>
        <w:t xml:space="preserve">are due to the bending and stretching of molecular bonds in a minerals lattice and represent overtones </w:t>
      </w:r>
      <w:r w:rsidR="00ED1830" w:rsidRPr="00F05995">
        <w:rPr>
          <w:rFonts w:ascii="Arial" w:hAnsi="Arial" w:cs="Arial"/>
          <w:sz w:val="20"/>
          <w:szCs w:val="20"/>
        </w:rPr>
        <w:t xml:space="preserve">and </w:t>
      </w:r>
      <w:r w:rsidR="009565E4" w:rsidRPr="00F05995">
        <w:rPr>
          <w:rFonts w:ascii="Arial" w:hAnsi="Arial" w:cs="Arial"/>
          <w:sz w:val="20"/>
          <w:szCs w:val="20"/>
        </w:rPr>
        <w:t>combination tones of fundamental electronic and vibration processes occurring at longer wavelengths</w:t>
      </w:r>
      <w:r w:rsidR="0094206B">
        <w:rPr>
          <w:rFonts w:ascii="Arial" w:hAnsi="Arial" w:cs="Arial"/>
          <w:sz w:val="20"/>
          <w:szCs w:val="20"/>
        </w:rPr>
        <w:t xml:space="preserve"> </w:t>
      </w:r>
      <w:r w:rsidR="0094206B">
        <w:rPr>
          <w:rFonts w:ascii="Arial" w:hAnsi="Arial" w:cs="Arial"/>
          <w:sz w:val="20"/>
          <w:szCs w:val="20"/>
        </w:rPr>
        <w:fldChar w:fldCharType="begin">
          <w:fldData xml:space="preserve">PEVuZE5vdGU+PENpdGU+PEF1dGhvcj5IdW50PC9BdXRob3I+PFllYXI+MTk3NzwvWWVhcj48UmVj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</w:fldData>
        </w:fldChar>
      </w:r>
      <w:r w:rsidR="0094206B">
        <w:rPr>
          <w:rFonts w:ascii="Arial" w:hAnsi="Arial" w:cs="Arial"/>
          <w:sz w:val="20"/>
          <w:szCs w:val="20"/>
        </w:rPr>
        <w:instrText xml:space="preserve"> ADDIN EN.CITE </w:instrText>
      </w:r>
      <w:r w:rsidR="0094206B">
        <w:rPr>
          <w:rFonts w:ascii="Arial" w:hAnsi="Arial" w:cs="Arial"/>
          <w:sz w:val="20"/>
          <w:szCs w:val="20"/>
        </w:rPr>
        <w:fldChar w:fldCharType="begin">
          <w:fldData xml:space="preserve">PEVuZE5vdGU+PENpdGU+PEF1dGhvcj5IdW50PC9BdXRob3I+PFllYXI+MTk3NzwvWWVhcj48UmVj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</w:fldData>
        </w:fldChar>
      </w:r>
      <w:r w:rsidR="0094206B">
        <w:rPr>
          <w:rFonts w:ascii="Arial" w:hAnsi="Arial" w:cs="Arial"/>
          <w:sz w:val="20"/>
          <w:szCs w:val="20"/>
        </w:rPr>
        <w:instrText xml:space="preserve"> ADDIN EN.CITE.DATA </w:instrText>
      </w:r>
      <w:r w:rsidR="0094206B">
        <w:rPr>
          <w:rFonts w:ascii="Arial" w:hAnsi="Arial" w:cs="Arial"/>
          <w:sz w:val="20"/>
          <w:szCs w:val="20"/>
        </w:rPr>
      </w:r>
      <w:r w:rsidR="0094206B">
        <w:rPr>
          <w:rFonts w:ascii="Arial" w:hAnsi="Arial" w:cs="Arial"/>
          <w:sz w:val="20"/>
          <w:szCs w:val="20"/>
        </w:rPr>
        <w:fldChar w:fldCharType="end"/>
      </w:r>
      <w:r w:rsidR="0094206B">
        <w:rPr>
          <w:rFonts w:ascii="Arial" w:hAnsi="Arial" w:cs="Arial"/>
          <w:sz w:val="20"/>
          <w:szCs w:val="20"/>
        </w:rPr>
      </w:r>
      <w:r w:rsidR="0094206B">
        <w:rPr>
          <w:rFonts w:ascii="Arial" w:hAnsi="Arial" w:cs="Arial"/>
          <w:sz w:val="20"/>
          <w:szCs w:val="20"/>
        </w:rPr>
        <w:fldChar w:fldCharType="separate"/>
      </w:r>
      <w:r w:rsidR="0094206B">
        <w:rPr>
          <w:rFonts w:ascii="Arial" w:hAnsi="Arial" w:cs="Arial"/>
          <w:noProof/>
          <w:sz w:val="20"/>
          <w:szCs w:val="20"/>
        </w:rPr>
        <w:t>(</w:t>
      </w:r>
      <w:hyperlink w:anchor="_ENREF_3" w:tooltip="Clark, 1999 #61" w:history="1">
        <w:r w:rsidR="005658F9">
          <w:rPr>
            <w:rFonts w:ascii="Arial" w:hAnsi="Arial" w:cs="Arial"/>
            <w:noProof/>
            <w:sz w:val="20"/>
            <w:szCs w:val="20"/>
          </w:rPr>
          <w:t>Clark, 1999</w:t>
        </w:r>
      </w:hyperlink>
      <w:r w:rsidR="0094206B">
        <w:rPr>
          <w:rFonts w:ascii="Arial" w:hAnsi="Arial" w:cs="Arial"/>
          <w:noProof/>
          <w:sz w:val="20"/>
          <w:szCs w:val="20"/>
        </w:rPr>
        <w:t xml:space="preserve">; </w:t>
      </w:r>
      <w:hyperlink w:anchor="_ENREF_14" w:tooltip="Hunt, 1977 #1421" w:history="1">
        <w:r w:rsidR="005658F9">
          <w:rPr>
            <w:rFonts w:ascii="Arial" w:hAnsi="Arial" w:cs="Arial"/>
            <w:noProof/>
            <w:sz w:val="20"/>
            <w:szCs w:val="20"/>
          </w:rPr>
          <w:t>Hunt, 1977</w:t>
        </w:r>
      </w:hyperlink>
      <w:r w:rsidR="0094206B">
        <w:rPr>
          <w:rFonts w:ascii="Arial" w:hAnsi="Arial" w:cs="Arial"/>
          <w:noProof/>
          <w:sz w:val="20"/>
          <w:szCs w:val="20"/>
        </w:rPr>
        <w:t xml:space="preserve">; </w:t>
      </w:r>
      <w:hyperlink w:anchor="_ENREF_15" w:tooltip="Hunt, 1970 #62" w:history="1">
        <w:r w:rsidR="005658F9">
          <w:rPr>
            <w:rFonts w:ascii="Arial" w:hAnsi="Arial" w:cs="Arial"/>
            <w:noProof/>
            <w:sz w:val="20"/>
            <w:szCs w:val="20"/>
          </w:rPr>
          <w:t>Hunt and Salisbury, 1970</w:t>
        </w:r>
      </w:hyperlink>
      <w:r w:rsidR="0094206B">
        <w:rPr>
          <w:rFonts w:ascii="Arial" w:hAnsi="Arial" w:cs="Arial"/>
          <w:noProof/>
          <w:sz w:val="20"/>
          <w:szCs w:val="20"/>
        </w:rPr>
        <w:t>)</w:t>
      </w:r>
      <w:r w:rsidR="0094206B">
        <w:rPr>
          <w:rFonts w:ascii="Arial" w:hAnsi="Arial" w:cs="Arial"/>
          <w:sz w:val="20"/>
          <w:szCs w:val="20"/>
        </w:rPr>
        <w:fldChar w:fldCharType="end"/>
      </w:r>
      <w:r w:rsidR="009565E4" w:rsidRPr="00F05995">
        <w:rPr>
          <w:rFonts w:ascii="Arial" w:hAnsi="Arial" w:cs="Arial"/>
          <w:sz w:val="20"/>
          <w:szCs w:val="20"/>
        </w:rPr>
        <w:t>.</w:t>
      </w:r>
      <w:r w:rsidR="00962299" w:rsidRPr="00F05995">
        <w:rPr>
          <w:rFonts w:ascii="Arial" w:hAnsi="Arial" w:cs="Arial"/>
          <w:sz w:val="20"/>
          <w:szCs w:val="20"/>
        </w:rPr>
        <w:t xml:space="preserve"> </w:t>
      </w:r>
      <w:r w:rsidR="00601231" w:rsidRPr="00F05995">
        <w:rPr>
          <w:rFonts w:ascii="Arial" w:hAnsi="Arial" w:cs="Arial"/>
          <w:sz w:val="20"/>
          <w:szCs w:val="20"/>
        </w:rPr>
        <w:t xml:space="preserve">Recognition of </w:t>
      </w:r>
      <w:r w:rsidR="00997F50" w:rsidRPr="00F05995">
        <w:rPr>
          <w:rFonts w:ascii="Arial" w:hAnsi="Arial" w:cs="Arial"/>
          <w:sz w:val="20"/>
          <w:szCs w:val="20"/>
        </w:rPr>
        <w:t>the diagnostic</w:t>
      </w:r>
      <w:r w:rsidR="00601231" w:rsidRPr="00F05995">
        <w:rPr>
          <w:rFonts w:ascii="Arial" w:hAnsi="Arial" w:cs="Arial"/>
          <w:sz w:val="20"/>
          <w:szCs w:val="20"/>
        </w:rPr>
        <w:t xml:space="preserve"> reflectance features </w:t>
      </w:r>
      <w:r w:rsidR="00997F50" w:rsidRPr="00F05995">
        <w:rPr>
          <w:rFonts w:ascii="Arial" w:hAnsi="Arial" w:cs="Arial"/>
          <w:sz w:val="20"/>
          <w:szCs w:val="20"/>
        </w:rPr>
        <w:t xml:space="preserve">at specific wavelengths </w:t>
      </w:r>
      <w:r w:rsidR="00601231" w:rsidRPr="00F05995">
        <w:rPr>
          <w:rFonts w:ascii="Arial" w:hAnsi="Arial" w:cs="Arial"/>
          <w:sz w:val="20"/>
          <w:szCs w:val="20"/>
        </w:rPr>
        <w:t>enable</w:t>
      </w:r>
      <w:r w:rsidR="00997F50" w:rsidRPr="00F05995">
        <w:rPr>
          <w:rFonts w:ascii="Arial" w:hAnsi="Arial" w:cs="Arial"/>
          <w:sz w:val="20"/>
          <w:szCs w:val="20"/>
        </w:rPr>
        <w:t>s</w:t>
      </w:r>
      <w:r w:rsidR="00601231" w:rsidRPr="00F05995">
        <w:rPr>
          <w:rFonts w:ascii="Arial" w:hAnsi="Arial" w:cs="Arial"/>
          <w:sz w:val="20"/>
          <w:szCs w:val="20"/>
        </w:rPr>
        <w:t xml:space="preserve"> the identification of </w:t>
      </w:r>
      <w:r w:rsidR="00997F50" w:rsidRPr="00F05995">
        <w:rPr>
          <w:rFonts w:ascii="Arial" w:hAnsi="Arial" w:cs="Arial"/>
          <w:sz w:val="20"/>
          <w:szCs w:val="20"/>
        </w:rPr>
        <w:t xml:space="preserve">the sample’s mineralogy and associated parameters (e.g. </w:t>
      </w:r>
      <w:r w:rsidR="00ED4C69">
        <w:rPr>
          <w:rFonts w:ascii="Arial" w:hAnsi="Arial" w:cs="Arial"/>
          <w:sz w:val="20"/>
          <w:szCs w:val="20"/>
        </w:rPr>
        <w:t xml:space="preserve">relative </w:t>
      </w:r>
      <w:r w:rsidR="00997F50" w:rsidRPr="00F05995">
        <w:rPr>
          <w:rFonts w:ascii="Arial" w:hAnsi="Arial" w:cs="Arial"/>
          <w:sz w:val="20"/>
          <w:szCs w:val="20"/>
        </w:rPr>
        <w:t xml:space="preserve">abundance, compositional substitution and </w:t>
      </w:r>
      <w:r w:rsidR="00ED4C69">
        <w:rPr>
          <w:rFonts w:ascii="Arial" w:hAnsi="Arial" w:cs="Arial"/>
          <w:sz w:val="20"/>
          <w:szCs w:val="20"/>
        </w:rPr>
        <w:t xml:space="preserve">in some minerals, their </w:t>
      </w:r>
      <w:r w:rsidR="00997F50" w:rsidRPr="00F05995">
        <w:rPr>
          <w:rFonts w:ascii="Arial" w:hAnsi="Arial" w:cs="Arial"/>
          <w:sz w:val="20"/>
          <w:szCs w:val="20"/>
        </w:rPr>
        <w:t>crystallinity).</w:t>
      </w:r>
    </w:p>
    <w:p w14:paraId="4F93F9C6" w14:textId="77777777" w:rsidR="008A2FEA" w:rsidRPr="00F05995" w:rsidRDefault="009E4871" w:rsidP="00502AC1">
      <w:pPr>
        <w:pStyle w:val="MWHeading2"/>
        <w:spacing w:after="240"/>
      </w:pPr>
      <w:r w:rsidRPr="00F05995">
        <w:t xml:space="preserve">Spectrally </w:t>
      </w:r>
      <w:r w:rsidR="008A2FEA" w:rsidRPr="00F05995">
        <w:t>Identifiable Minerals</w:t>
      </w:r>
    </w:p>
    <w:p w14:paraId="7AE2087A" w14:textId="0A7CB977" w:rsidR="00D848AD" w:rsidRPr="00F05995" w:rsidRDefault="00D848AD" w:rsidP="004F427A">
      <w:pPr>
        <w:rPr>
          <w:rFonts w:ascii="Arial" w:hAnsi="Arial" w:cs="Arial"/>
          <w:sz w:val="20"/>
          <w:szCs w:val="20"/>
        </w:rPr>
      </w:pPr>
      <w:r w:rsidRPr="00F05995">
        <w:rPr>
          <w:rFonts w:ascii="Arial" w:hAnsi="Arial" w:cs="Arial"/>
          <w:sz w:val="20"/>
          <w:szCs w:val="20"/>
        </w:rPr>
        <w:t xml:space="preserve">The three wavelength regions covered by the </w:t>
      </w:r>
      <w:r w:rsidR="00B05A6E" w:rsidRPr="00F05995">
        <w:rPr>
          <w:rFonts w:ascii="Arial" w:hAnsi="Arial" w:cs="Arial"/>
          <w:sz w:val="20"/>
          <w:szCs w:val="20"/>
        </w:rPr>
        <w:t xml:space="preserve">HyLogger-3 </w:t>
      </w:r>
      <w:r w:rsidRPr="00F05995">
        <w:rPr>
          <w:rFonts w:ascii="Arial" w:hAnsi="Arial" w:cs="Arial"/>
          <w:sz w:val="20"/>
          <w:szCs w:val="20"/>
        </w:rPr>
        <w:t xml:space="preserve">are complimentary in terms of the minerals able to be detected in each infrared region. For example, the VNIR is best suited to the detection of iron oxides and </w:t>
      </w:r>
      <w:proofErr w:type="spellStart"/>
      <w:r w:rsidRPr="00F05995">
        <w:rPr>
          <w:rFonts w:ascii="Arial" w:hAnsi="Arial" w:cs="Arial"/>
          <w:sz w:val="20"/>
          <w:szCs w:val="20"/>
        </w:rPr>
        <w:t>oxyhydroxides</w:t>
      </w:r>
      <w:proofErr w:type="spellEnd"/>
      <w:r w:rsidRPr="00F05995">
        <w:rPr>
          <w:rFonts w:ascii="Arial" w:hAnsi="Arial" w:cs="Arial"/>
          <w:sz w:val="20"/>
          <w:szCs w:val="20"/>
        </w:rPr>
        <w:t xml:space="preserve"> (e.g. hematite and goethite); the SWIR for hydroxyl</w:t>
      </w:r>
      <w:r w:rsidR="00531384" w:rsidRPr="00F05995">
        <w:rPr>
          <w:rFonts w:ascii="Arial" w:hAnsi="Arial" w:cs="Arial"/>
          <w:sz w:val="20"/>
          <w:szCs w:val="20"/>
        </w:rPr>
        <w:t xml:space="preserve">-bearing </w:t>
      </w:r>
      <w:r w:rsidRPr="00F05995">
        <w:rPr>
          <w:rFonts w:ascii="Arial" w:hAnsi="Arial" w:cs="Arial"/>
          <w:sz w:val="20"/>
          <w:szCs w:val="20"/>
        </w:rPr>
        <w:t xml:space="preserve">silicates (e.g. </w:t>
      </w:r>
      <w:proofErr w:type="spellStart"/>
      <w:r w:rsidRPr="00F05995">
        <w:rPr>
          <w:rFonts w:ascii="Arial" w:hAnsi="Arial" w:cs="Arial"/>
          <w:sz w:val="20"/>
          <w:szCs w:val="20"/>
        </w:rPr>
        <w:t>smectites</w:t>
      </w:r>
      <w:proofErr w:type="spellEnd"/>
      <w:r w:rsidRPr="00F05995">
        <w:rPr>
          <w:rFonts w:ascii="Arial" w:hAnsi="Arial" w:cs="Arial"/>
          <w:sz w:val="20"/>
          <w:szCs w:val="20"/>
        </w:rPr>
        <w:t xml:space="preserve">, white micas, </w:t>
      </w:r>
      <w:proofErr w:type="spellStart"/>
      <w:r w:rsidRPr="00F05995">
        <w:rPr>
          <w:rFonts w:ascii="Arial" w:hAnsi="Arial" w:cs="Arial"/>
          <w:sz w:val="20"/>
          <w:szCs w:val="20"/>
        </w:rPr>
        <w:t>kaolins</w:t>
      </w:r>
      <w:proofErr w:type="spellEnd"/>
      <w:r w:rsidRPr="00F05995">
        <w:rPr>
          <w:rFonts w:ascii="Arial" w:hAnsi="Arial" w:cs="Arial"/>
          <w:sz w:val="20"/>
          <w:szCs w:val="20"/>
        </w:rPr>
        <w:t xml:space="preserve">, chlorite, </w:t>
      </w:r>
      <w:r w:rsidR="00CE394A" w:rsidRPr="00F05995">
        <w:rPr>
          <w:rFonts w:ascii="Arial" w:hAnsi="Arial" w:cs="Arial"/>
          <w:sz w:val="20"/>
          <w:szCs w:val="20"/>
        </w:rPr>
        <w:t xml:space="preserve">sulphates, </w:t>
      </w:r>
      <w:r w:rsidRPr="00F05995">
        <w:rPr>
          <w:rFonts w:ascii="Arial" w:hAnsi="Arial" w:cs="Arial"/>
          <w:sz w:val="20"/>
          <w:szCs w:val="20"/>
        </w:rPr>
        <w:t>epidote, talc, biotite and amphibole)</w:t>
      </w:r>
      <w:r w:rsidR="00CE394A" w:rsidRPr="00F05995">
        <w:rPr>
          <w:rFonts w:ascii="Arial" w:hAnsi="Arial" w:cs="Arial"/>
          <w:sz w:val="20"/>
          <w:szCs w:val="20"/>
        </w:rPr>
        <w:t xml:space="preserve"> and carbonate</w:t>
      </w:r>
      <w:r w:rsidRPr="00F05995">
        <w:rPr>
          <w:rFonts w:ascii="Arial" w:hAnsi="Arial" w:cs="Arial"/>
          <w:sz w:val="20"/>
          <w:szCs w:val="20"/>
        </w:rPr>
        <w:t xml:space="preserve">; and the TIR for anhydrous </w:t>
      </w:r>
      <w:r w:rsidR="00EC5444" w:rsidRPr="00F05995">
        <w:rPr>
          <w:rFonts w:ascii="Arial" w:hAnsi="Arial" w:cs="Arial"/>
          <w:sz w:val="20"/>
          <w:szCs w:val="20"/>
        </w:rPr>
        <w:t xml:space="preserve">framework </w:t>
      </w:r>
      <w:r w:rsidRPr="00F05995">
        <w:rPr>
          <w:rFonts w:ascii="Arial" w:hAnsi="Arial" w:cs="Arial"/>
          <w:sz w:val="20"/>
          <w:szCs w:val="20"/>
        </w:rPr>
        <w:t xml:space="preserve">silicates (e.g. quartz, feldspar, </w:t>
      </w:r>
      <w:r w:rsidR="002B1393" w:rsidRPr="00F05995">
        <w:rPr>
          <w:rFonts w:ascii="Arial" w:hAnsi="Arial" w:cs="Arial"/>
          <w:sz w:val="20"/>
          <w:szCs w:val="20"/>
        </w:rPr>
        <w:t>zeolites</w:t>
      </w:r>
      <w:r w:rsidR="002B1393">
        <w:rPr>
          <w:rFonts w:ascii="Arial" w:hAnsi="Arial" w:cs="Arial"/>
          <w:sz w:val="20"/>
          <w:szCs w:val="20"/>
        </w:rPr>
        <w:t xml:space="preserve">, </w:t>
      </w:r>
      <w:r w:rsidRPr="00F05995">
        <w:rPr>
          <w:rFonts w:ascii="Arial" w:hAnsi="Arial" w:cs="Arial"/>
          <w:sz w:val="20"/>
          <w:szCs w:val="20"/>
        </w:rPr>
        <w:t>garnet, pyroxene and olivine)</w:t>
      </w:r>
      <w:r w:rsidR="00D61B78" w:rsidRPr="00F05995">
        <w:rPr>
          <w:rFonts w:ascii="Arial" w:hAnsi="Arial" w:cs="Arial"/>
          <w:sz w:val="20"/>
          <w:szCs w:val="20"/>
        </w:rPr>
        <w:t xml:space="preserve"> as well as</w:t>
      </w:r>
      <w:r w:rsidRPr="00F05995">
        <w:rPr>
          <w:rFonts w:ascii="Arial" w:hAnsi="Arial" w:cs="Arial"/>
          <w:sz w:val="20"/>
          <w:szCs w:val="20"/>
        </w:rPr>
        <w:t xml:space="preserve"> carbonates, sulphates</w:t>
      </w:r>
      <w:r w:rsidR="002B1393">
        <w:rPr>
          <w:rFonts w:ascii="Arial" w:hAnsi="Arial" w:cs="Arial"/>
          <w:sz w:val="20"/>
          <w:szCs w:val="20"/>
        </w:rPr>
        <w:t xml:space="preserve"> </w:t>
      </w:r>
      <w:r w:rsidRPr="00F05995">
        <w:rPr>
          <w:rFonts w:ascii="Arial" w:hAnsi="Arial" w:cs="Arial"/>
          <w:sz w:val="20"/>
          <w:szCs w:val="20"/>
        </w:rPr>
        <w:t>and phosphates.</w:t>
      </w:r>
      <w:r w:rsidR="00CE394A" w:rsidRPr="00F05995">
        <w:rPr>
          <w:rFonts w:ascii="Arial" w:hAnsi="Arial" w:cs="Arial"/>
          <w:sz w:val="20"/>
          <w:szCs w:val="20"/>
        </w:rPr>
        <w:t xml:space="preserve"> Note some minerals display diagnostic spectral features in more than one wavelength region.</w:t>
      </w:r>
    </w:p>
    <w:p w14:paraId="4C6C3192" w14:textId="77777777" w:rsidR="008A2FEA" w:rsidRPr="00F05995" w:rsidRDefault="008A2FEA" w:rsidP="00502AC1">
      <w:pPr>
        <w:pStyle w:val="MWHeading2"/>
        <w:spacing w:after="240"/>
      </w:pPr>
      <w:r w:rsidRPr="00F05995">
        <w:t>Software</w:t>
      </w:r>
      <w:r w:rsidR="003F4397" w:rsidRPr="00F05995">
        <w:t xml:space="preserve"> and Processing</w:t>
      </w:r>
    </w:p>
    <w:p w14:paraId="6DB6949D" w14:textId="6B355EA0" w:rsidR="004F427A" w:rsidRPr="00F05995" w:rsidRDefault="00EC5444" w:rsidP="004F427A">
      <w:pPr>
        <w:rPr>
          <w:sz w:val="20"/>
          <w:szCs w:val="20"/>
        </w:rPr>
      </w:pPr>
      <w:r w:rsidRPr="00F05995">
        <w:rPr>
          <w:rFonts w:ascii="Arial" w:hAnsi="Arial" w:cs="Arial"/>
          <w:sz w:val="20"/>
          <w:szCs w:val="20"/>
        </w:rPr>
        <w:t>P</w:t>
      </w:r>
      <w:r w:rsidR="004F427A" w:rsidRPr="00F05995">
        <w:rPr>
          <w:rFonts w:ascii="Arial" w:hAnsi="Arial" w:cs="Arial"/>
          <w:sz w:val="20"/>
          <w:szCs w:val="20"/>
        </w:rPr>
        <w:t xml:space="preserve">rocessing, analysis, interactive visualisation and interpretation of the </w:t>
      </w:r>
      <w:proofErr w:type="spellStart"/>
      <w:r w:rsidR="004F427A" w:rsidRPr="00F05995">
        <w:rPr>
          <w:rFonts w:ascii="Arial" w:hAnsi="Arial" w:cs="Arial"/>
          <w:sz w:val="20"/>
          <w:szCs w:val="20"/>
        </w:rPr>
        <w:t>HyLogging</w:t>
      </w:r>
      <w:proofErr w:type="spellEnd"/>
      <w:r w:rsidR="004F427A" w:rsidRPr="00F05995">
        <w:rPr>
          <w:rFonts w:ascii="Arial" w:hAnsi="Arial" w:cs="Arial"/>
          <w:sz w:val="20"/>
          <w:szCs w:val="20"/>
        </w:rPr>
        <w:t xml:space="preserve"> data were carried out in </w:t>
      </w:r>
      <w:r w:rsidR="004F427A" w:rsidRPr="00F05995">
        <w:rPr>
          <w:rFonts w:ascii="Arial" w:hAnsi="Arial" w:cs="Arial"/>
          <w:i/>
          <w:sz w:val="20"/>
          <w:szCs w:val="20"/>
        </w:rPr>
        <w:t>The Spectral Geologist</w:t>
      </w:r>
      <w:r w:rsidR="00D61B78" w:rsidRPr="00F05995">
        <w:rPr>
          <w:rFonts w:ascii="Arial" w:hAnsi="Arial" w:cs="Arial"/>
          <w:sz w:val="20"/>
          <w:szCs w:val="20"/>
          <w:vertAlign w:val="superscript"/>
        </w:rPr>
        <w:t xml:space="preserve"> TM</w:t>
      </w:r>
      <w:r w:rsidR="004F427A" w:rsidRPr="00F05995">
        <w:rPr>
          <w:rFonts w:ascii="Arial" w:hAnsi="Arial" w:cs="Arial"/>
          <w:i/>
          <w:sz w:val="20"/>
          <w:szCs w:val="20"/>
        </w:rPr>
        <w:t xml:space="preserve"> </w:t>
      </w:r>
      <w:r w:rsidR="004F427A" w:rsidRPr="00F05995">
        <w:rPr>
          <w:rFonts w:ascii="Arial" w:hAnsi="Arial" w:cs="Arial"/>
          <w:sz w:val="20"/>
          <w:szCs w:val="20"/>
        </w:rPr>
        <w:t>(TSG) software package (version 8.0.2.6)</w:t>
      </w:r>
      <w:r w:rsidR="00B04CE9" w:rsidRPr="00F05995">
        <w:rPr>
          <w:rFonts w:ascii="Arial" w:hAnsi="Arial" w:cs="Arial"/>
          <w:sz w:val="20"/>
          <w:szCs w:val="20"/>
        </w:rPr>
        <w:t xml:space="preserve"> (</w:t>
      </w:r>
      <w:r w:rsidR="002E483F" w:rsidRPr="00F05995">
        <w:rPr>
          <w:sz w:val="20"/>
          <w:szCs w:val="20"/>
        </w:rPr>
        <w:t>www.thespectralgeologist.com</w:t>
      </w:r>
      <w:r w:rsidR="00B04CE9" w:rsidRPr="00F05995">
        <w:rPr>
          <w:rFonts w:ascii="Arial" w:hAnsi="Arial" w:cs="Arial"/>
          <w:sz w:val="20"/>
          <w:szCs w:val="20"/>
        </w:rPr>
        <w:t>) developed by the CSIRO</w:t>
      </w:r>
      <w:r w:rsidR="001531A1">
        <w:rPr>
          <w:rFonts w:ascii="Arial" w:hAnsi="Arial" w:cs="Arial"/>
          <w:sz w:val="20"/>
          <w:szCs w:val="20"/>
        </w:rPr>
        <w:t xml:space="preserve"> </w:t>
      </w:r>
      <w:r w:rsidR="001531A1">
        <w:rPr>
          <w:rFonts w:ascii="Arial" w:hAnsi="Arial" w:cs="Arial"/>
          <w:sz w:val="20"/>
          <w:szCs w:val="20"/>
        </w:rPr>
        <w:fldChar w:fldCharType="begin">
          <w:fldData xml:space="preserve">PEVuZE5vdGU+PENpdGU+PEF1dGhvcj5CZXJtYW48L0F1dGhvcj48WWVhcj4yMDE3PC9ZZWFyPjxS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</w:fldData>
        </w:fldChar>
      </w:r>
      <w:r w:rsidR="00C16D97">
        <w:rPr>
          <w:rFonts w:ascii="Arial" w:hAnsi="Arial" w:cs="Arial"/>
          <w:sz w:val="20"/>
          <w:szCs w:val="20"/>
        </w:rPr>
        <w:instrText xml:space="preserve"> ADDIN EN.CITE </w:instrText>
      </w:r>
      <w:r w:rsidR="00C16D97">
        <w:rPr>
          <w:rFonts w:ascii="Arial" w:hAnsi="Arial" w:cs="Arial"/>
          <w:sz w:val="20"/>
          <w:szCs w:val="20"/>
        </w:rPr>
        <w:fldChar w:fldCharType="begin">
          <w:fldData xml:space="preserve">PEVuZE5vdGU+PENpdGU+PEF1dGhvcj5CZXJtYW48L0F1dGhvcj48WWVhcj4yMDE3PC9ZZWFyPjxS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</w:fldData>
        </w:fldChar>
      </w:r>
      <w:r w:rsidR="00C16D97">
        <w:rPr>
          <w:rFonts w:ascii="Arial" w:hAnsi="Arial" w:cs="Arial"/>
          <w:sz w:val="20"/>
          <w:szCs w:val="20"/>
        </w:rPr>
        <w:instrText xml:space="preserve"> ADDIN EN.CITE.DATA </w:instrText>
      </w:r>
      <w:r w:rsidR="00C16D97">
        <w:rPr>
          <w:rFonts w:ascii="Arial" w:hAnsi="Arial" w:cs="Arial"/>
          <w:sz w:val="20"/>
          <w:szCs w:val="20"/>
        </w:rPr>
      </w:r>
      <w:r w:rsidR="00C16D97">
        <w:rPr>
          <w:rFonts w:ascii="Arial" w:hAnsi="Arial" w:cs="Arial"/>
          <w:sz w:val="20"/>
          <w:szCs w:val="20"/>
        </w:rPr>
        <w:fldChar w:fldCharType="end"/>
      </w:r>
      <w:r w:rsidR="001531A1">
        <w:rPr>
          <w:rFonts w:ascii="Arial" w:hAnsi="Arial" w:cs="Arial"/>
          <w:sz w:val="20"/>
          <w:szCs w:val="20"/>
        </w:rPr>
      </w:r>
      <w:r w:rsidR="001531A1">
        <w:rPr>
          <w:rFonts w:ascii="Arial" w:hAnsi="Arial" w:cs="Arial"/>
          <w:sz w:val="20"/>
          <w:szCs w:val="20"/>
        </w:rPr>
        <w:fldChar w:fldCharType="separate"/>
      </w:r>
      <w:r w:rsidR="00C16D97">
        <w:rPr>
          <w:rFonts w:ascii="Arial" w:hAnsi="Arial" w:cs="Arial"/>
          <w:noProof/>
          <w:sz w:val="20"/>
          <w:szCs w:val="20"/>
        </w:rPr>
        <w:t>(</w:t>
      </w:r>
      <w:hyperlink w:anchor="_ENREF_1" w:tooltip="Berman, 1999 #34" w:history="1">
        <w:r w:rsidR="005658F9">
          <w:rPr>
            <w:rFonts w:ascii="Arial" w:hAnsi="Arial" w:cs="Arial"/>
            <w:noProof/>
            <w:sz w:val="20"/>
            <w:szCs w:val="20"/>
          </w:rPr>
          <w:t>Berman et al., 1999</w:t>
        </w:r>
      </w:hyperlink>
      <w:r w:rsidR="00C16D97">
        <w:rPr>
          <w:rFonts w:ascii="Arial" w:hAnsi="Arial" w:cs="Arial"/>
          <w:noProof/>
          <w:sz w:val="20"/>
          <w:szCs w:val="20"/>
        </w:rPr>
        <w:t xml:space="preserve">; </w:t>
      </w:r>
      <w:hyperlink w:anchor="_ENREF_2" w:tooltip="Berman, 2017 #1399" w:history="1">
        <w:r w:rsidR="005658F9">
          <w:rPr>
            <w:rFonts w:ascii="Arial" w:hAnsi="Arial" w:cs="Arial"/>
            <w:noProof/>
            <w:sz w:val="20"/>
            <w:szCs w:val="20"/>
          </w:rPr>
          <w:t>Berman et al., 2017</w:t>
        </w:r>
      </w:hyperlink>
      <w:r w:rsidR="00C16D97">
        <w:rPr>
          <w:rFonts w:ascii="Arial" w:hAnsi="Arial" w:cs="Arial"/>
          <w:noProof/>
          <w:sz w:val="20"/>
          <w:szCs w:val="20"/>
        </w:rPr>
        <w:t>)</w:t>
      </w:r>
      <w:r w:rsidR="001531A1">
        <w:rPr>
          <w:rFonts w:ascii="Arial" w:hAnsi="Arial" w:cs="Arial"/>
          <w:sz w:val="20"/>
          <w:szCs w:val="20"/>
        </w:rPr>
        <w:fldChar w:fldCharType="end"/>
      </w:r>
      <w:r w:rsidR="004F427A" w:rsidRPr="00F05995">
        <w:rPr>
          <w:rFonts w:ascii="Arial" w:hAnsi="Arial" w:cs="Arial"/>
          <w:sz w:val="20"/>
          <w:szCs w:val="20"/>
        </w:rPr>
        <w:t>. Methods utilised for extracting the mineral information include</w:t>
      </w:r>
      <w:r w:rsidR="006A4882" w:rsidRPr="00F05995">
        <w:rPr>
          <w:rFonts w:ascii="Arial" w:hAnsi="Arial" w:cs="Arial"/>
          <w:sz w:val="20"/>
          <w:szCs w:val="20"/>
        </w:rPr>
        <w:t>d</w:t>
      </w:r>
      <w:r w:rsidRPr="00F05995">
        <w:rPr>
          <w:rFonts w:ascii="Arial" w:hAnsi="Arial" w:cs="Arial"/>
          <w:sz w:val="20"/>
          <w:szCs w:val="20"/>
        </w:rPr>
        <w:t>:</w:t>
      </w:r>
      <w:r w:rsidR="004F427A" w:rsidRPr="00F05995">
        <w:rPr>
          <w:rFonts w:ascii="Arial" w:hAnsi="Arial" w:cs="Arial"/>
          <w:sz w:val="20"/>
          <w:szCs w:val="20"/>
        </w:rPr>
        <w:t xml:space="preserve"> (</w:t>
      </w:r>
      <w:proofErr w:type="spellStart"/>
      <w:r w:rsidR="004F427A" w:rsidRPr="00F05995">
        <w:rPr>
          <w:rFonts w:ascii="Arial" w:hAnsi="Arial" w:cs="Arial"/>
          <w:sz w:val="20"/>
          <w:szCs w:val="20"/>
        </w:rPr>
        <w:t>i</w:t>
      </w:r>
      <w:proofErr w:type="spellEnd"/>
      <w:r w:rsidR="004F427A" w:rsidRPr="00F05995">
        <w:rPr>
          <w:rFonts w:ascii="Arial" w:hAnsi="Arial" w:cs="Arial"/>
          <w:sz w:val="20"/>
          <w:szCs w:val="20"/>
        </w:rPr>
        <w:t>) project specific custom</w:t>
      </w:r>
      <w:r w:rsidRPr="00F05995">
        <w:rPr>
          <w:rFonts w:ascii="Arial" w:hAnsi="Arial" w:cs="Arial"/>
          <w:sz w:val="20"/>
          <w:szCs w:val="20"/>
        </w:rPr>
        <w:t>-</w:t>
      </w:r>
      <w:r w:rsidR="004F427A" w:rsidRPr="00F05995">
        <w:rPr>
          <w:rFonts w:ascii="Arial" w:hAnsi="Arial" w:cs="Arial"/>
          <w:sz w:val="20"/>
          <w:szCs w:val="20"/>
        </w:rPr>
        <w:t xml:space="preserve">built scalars targeting single or multiple diagnostic absorption features via polynomial fitting </w:t>
      </w:r>
      <w:r w:rsidR="00B50C29" w:rsidRPr="00F05995">
        <w:rPr>
          <w:rFonts w:ascii="Arial" w:hAnsi="Arial" w:cs="Arial"/>
          <w:sz w:val="20"/>
          <w:szCs w:val="20"/>
        </w:rPr>
        <w:t xml:space="preserve">within nominated band (wavelength) intervals </w:t>
      </w:r>
      <w:r w:rsidR="004F427A" w:rsidRPr="00F05995">
        <w:rPr>
          <w:rFonts w:ascii="Arial" w:hAnsi="Arial" w:cs="Arial"/>
          <w:sz w:val="20"/>
          <w:szCs w:val="20"/>
        </w:rPr>
        <w:t xml:space="preserve">and, (ii) mineral class and species extraction routines based on </w:t>
      </w:r>
      <w:r w:rsidR="004F427A" w:rsidRPr="00F05995">
        <w:rPr>
          <w:rFonts w:ascii="Arial" w:hAnsi="Arial" w:cs="Arial"/>
          <w:i/>
          <w:sz w:val="20"/>
          <w:szCs w:val="20"/>
        </w:rPr>
        <w:t>The Spectral Assistant</w:t>
      </w:r>
      <w:r w:rsidR="004F427A" w:rsidRPr="00F05995">
        <w:rPr>
          <w:rFonts w:ascii="Arial" w:hAnsi="Arial" w:cs="Arial"/>
          <w:sz w:val="20"/>
          <w:szCs w:val="20"/>
        </w:rPr>
        <w:t xml:space="preserve"> (TSA)</w:t>
      </w:r>
      <w:r w:rsidR="004F427A" w:rsidRPr="00F05995">
        <w:rPr>
          <w:rFonts w:ascii="Arial" w:hAnsi="Arial" w:cs="Arial"/>
          <w:sz w:val="20"/>
          <w:szCs w:val="20"/>
          <w:vertAlign w:val="superscript"/>
        </w:rPr>
        <w:t>TM</w:t>
      </w:r>
      <w:r w:rsidR="004F427A" w:rsidRPr="00F05995">
        <w:rPr>
          <w:rFonts w:ascii="Arial" w:hAnsi="Arial" w:cs="Arial"/>
          <w:sz w:val="20"/>
          <w:szCs w:val="20"/>
        </w:rPr>
        <w:t xml:space="preserve"> algorithm.</w:t>
      </w:r>
      <w:r w:rsidR="000B15FD" w:rsidRPr="00F05995">
        <w:rPr>
          <w:rFonts w:ascii="Arial" w:hAnsi="Arial" w:cs="Arial"/>
          <w:sz w:val="20"/>
          <w:szCs w:val="20"/>
        </w:rPr>
        <w:t xml:space="preserve"> Geochemistry</w:t>
      </w:r>
      <w:r w:rsidR="006A4882" w:rsidRPr="00F05995">
        <w:rPr>
          <w:rFonts w:ascii="Arial" w:hAnsi="Arial" w:cs="Arial"/>
          <w:sz w:val="20"/>
          <w:szCs w:val="20"/>
        </w:rPr>
        <w:t>, magnetic susceptibility</w:t>
      </w:r>
      <w:r w:rsidR="000B15FD" w:rsidRPr="00F05995">
        <w:rPr>
          <w:rFonts w:ascii="Arial" w:hAnsi="Arial" w:cs="Arial"/>
          <w:sz w:val="20"/>
          <w:szCs w:val="20"/>
        </w:rPr>
        <w:t xml:space="preserve"> and lithology logs were imported into TSG for integration with the </w:t>
      </w:r>
      <w:proofErr w:type="spellStart"/>
      <w:r w:rsidR="000B15FD" w:rsidRPr="00F05995">
        <w:rPr>
          <w:rFonts w:ascii="Arial" w:hAnsi="Arial" w:cs="Arial"/>
          <w:sz w:val="20"/>
          <w:szCs w:val="20"/>
        </w:rPr>
        <w:t>spectro</w:t>
      </w:r>
      <w:proofErr w:type="spellEnd"/>
      <w:r w:rsidRPr="00F05995">
        <w:rPr>
          <w:rFonts w:ascii="Arial" w:hAnsi="Arial" w:cs="Arial"/>
          <w:sz w:val="20"/>
          <w:szCs w:val="20"/>
        </w:rPr>
        <w:t>-</w:t>
      </w:r>
      <w:r w:rsidR="000B15FD" w:rsidRPr="00F05995">
        <w:rPr>
          <w:rFonts w:ascii="Arial" w:hAnsi="Arial" w:cs="Arial"/>
          <w:sz w:val="20"/>
          <w:szCs w:val="20"/>
        </w:rPr>
        <w:t>mineralogical results to determine trends, anomalies and relationships between the datasets.</w:t>
      </w:r>
    </w:p>
    <w:p w14:paraId="10703E6E" w14:textId="77777777" w:rsidR="00D917F0" w:rsidRDefault="004F427A" w:rsidP="00C753ED">
      <w:pPr>
        <w:rPr>
          <w:rFonts w:ascii="Arial" w:hAnsi="Arial" w:cs="Arial"/>
          <w:sz w:val="20"/>
          <w:szCs w:val="20"/>
        </w:rPr>
      </w:pPr>
      <w:r w:rsidRPr="00F05995">
        <w:rPr>
          <w:rFonts w:ascii="Arial" w:hAnsi="Arial" w:cs="Arial"/>
          <w:sz w:val="20"/>
          <w:szCs w:val="20"/>
        </w:rPr>
        <w:t xml:space="preserve">A focus was placed on extracting two of the most informative spectral parameters exhibited in hyperspectral core logging data; 1) the depth of a minerals’ diagnostic absorption features, used as a metric/index to convey relative abundance or intensity information, and 2) the wavelength minima of the diagnostic absorption feature, responsive to the chemical bonds in the mineral lattice, providing an indirect measure of composition. </w:t>
      </w:r>
    </w:p>
    <w:p w14:paraId="11D7FC9D" w14:textId="77777777" w:rsidR="00DD5B81" w:rsidRPr="0094206B" w:rsidRDefault="00DD5B81" w:rsidP="00C753ED">
      <w:pPr>
        <w:rPr>
          <w:rFonts w:ascii="Arial" w:hAnsi="Arial" w:cs="Arial"/>
          <w:sz w:val="16"/>
          <w:szCs w:val="16"/>
        </w:rPr>
      </w:pPr>
    </w:p>
    <w:p w14:paraId="3D17AAF2" w14:textId="77777777" w:rsidR="00107600" w:rsidRPr="00F05995" w:rsidRDefault="00107600" w:rsidP="00502AC1">
      <w:pPr>
        <w:pStyle w:val="MWHeading1"/>
        <w:spacing w:after="240"/>
      </w:pPr>
      <w:r w:rsidRPr="00F05995">
        <w:t>RESULTS</w:t>
      </w:r>
      <w:r w:rsidR="00032413" w:rsidRPr="00F05995">
        <w:t xml:space="preserve"> and DISCUSSION</w:t>
      </w:r>
    </w:p>
    <w:p w14:paraId="5005ED77" w14:textId="679A6DE1" w:rsidR="00850CFF" w:rsidRDefault="00155608" w:rsidP="00061115">
      <w:pPr>
        <w:rPr>
          <w:rFonts w:ascii="Arial" w:hAnsi="Arial" w:cs="Arial"/>
          <w:sz w:val="20"/>
          <w:szCs w:val="20"/>
        </w:rPr>
      </w:pPr>
      <w:r w:rsidRPr="00F05995">
        <w:rPr>
          <w:rFonts w:ascii="Arial" w:hAnsi="Arial" w:cs="Arial"/>
          <w:sz w:val="20"/>
          <w:szCs w:val="20"/>
        </w:rPr>
        <w:t xml:space="preserve">The dominant minerals identified from the E48D134 </w:t>
      </w:r>
      <w:proofErr w:type="spellStart"/>
      <w:r w:rsidRPr="00F05995">
        <w:rPr>
          <w:rFonts w:ascii="Arial" w:hAnsi="Arial" w:cs="Arial"/>
          <w:sz w:val="20"/>
          <w:szCs w:val="20"/>
        </w:rPr>
        <w:t>HyLogger</w:t>
      </w:r>
      <w:proofErr w:type="spellEnd"/>
      <w:r w:rsidRPr="00F05995">
        <w:rPr>
          <w:rFonts w:ascii="Arial" w:hAnsi="Arial" w:cs="Arial"/>
          <w:sz w:val="20"/>
          <w:szCs w:val="20"/>
        </w:rPr>
        <w:t xml:space="preserve"> spectra include plagioclase, quartz and white mica. Subordinate chlorite and epidote are present in moderate abundance. Kaolinite (poorly crystalline and well crystalline), montmorillonite, goethite, hematite, gypsum, carbonate, microcline, biotite and </w:t>
      </w:r>
      <w:proofErr w:type="spellStart"/>
      <w:r w:rsidRPr="00F05995">
        <w:rPr>
          <w:rFonts w:ascii="Arial" w:hAnsi="Arial" w:cs="Arial"/>
          <w:sz w:val="20"/>
          <w:szCs w:val="20"/>
        </w:rPr>
        <w:t>phlogopite</w:t>
      </w:r>
      <w:proofErr w:type="spellEnd"/>
      <w:r w:rsidRPr="00F05995">
        <w:rPr>
          <w:rFonts w:ascii="Arial" w:hAnsi="Arial" w:cs="Arial"/>
          <w:sz w:val="20"/>
          <w:szCs w:val="20"/>
        </w:rPr>
        <w:t xml:space="preserve"> occur in minor abundance. Trace amounts of </w:t>
      </w:r>
      <w:proofErr w:type="spellStart"/>
      <w:r w:rsidRPr="00F05995">
        <w:rPr>
          <w:rFonts w:ascii="Arial" w:hAnsi="Arial" w:cs="Arial"/>
          <w:sz w:val="20"/>
          <w:szCs w:val="20"/>
        </w:rPr>
        <w:t>dickite</w:t>
      </w:r>
      <w:proofErr w:type="spellEnd"/>
      <w:r w:rsidRPr="00F05995">
        <w:rPr>
          <w:rFonts w:ascii="Arial" w:hAnsi="Arial" w:cs="Arial"/>
          <w:sz w:val="20"/>
          <w:szCs w:val="20"/>
        </w:rPr>
        <w:t xml:space="preserve"> </w:t>
      </w:r>
      <w:r w:rsidR="00A3365E">
        <w:rPr>
          <w:rFonts w:ascii="Arial" w:hAnsi="Arial" w:cs="Arial"/>
          <w:sz w:val="20"/>
          <w:szCs w:val="20"/>
        </w:rPr>
        <w:t xml:space="preserve">and hornblende </w:t>
      </w:r>
      <w:r w:rsidRPr="00F05995">
        <w:rPr>
          <w:rFonts w:ascii="Arial" w:hAnsi="Arial" w:cs="Arial"/>
          <w:sz w:val="20"/>
          <w:szCs w:val="20"/>
        </w:rPr>
        <w:t>were also identified.</w:t>
      </w:r>
      <w:r w:rsidR="00942163" w:rsidRPr="00F05995">
        <w:rPr>
          <w:rFonts w:ascii="Arial" w:hAnsi="Arial" w:cs="Arial"/>
          <w:sz w:val="20"/>
          <w:szCs w:val="20"/>
        </w:rPr>
        <w:t xml:space="preserve"> Table 1 reports the wavelength regions </w:t>
      </w:r>
      <w:r w:rsidR="00061115" w:rsidRPr="00F05995">
        <w:rPr>
          <w:rFonts w:ascii="Arial" w:hAnsi="Arial" w:cs="Arial"/>
          <w:sz w:val="20"/>
          <w:szCs w:val="20"/>
        </w:rPr>
        <w:t xml:space="preserve">the minerals </w:t>
      </w:r>
      <w:r w:rsidR="00962299" w:rsidRPr="00F05995">
        <w:rPr>
          <w:rFonts w:ascii="Arial" w:hAnsi="Arial" w:cs="Arial"/>
          <w:sz w:val="20"/>
          <w:szCs w:val="20"/>
        </w:rPr>
        <w:t>were identified in and their relative abundance</w:t>
      </w:r>
      <w:r w:rsidR="00061115" w:rsidRPr="00F05995">
        <w:rPr>
          <w:rFonts w:ascii="Arial" w:hAnsi="Arial" w:cs="Arial"/>
          <w:sz w:val="20"/>
          <w:szCs w:val="20"/>
        </w:rPr>
        <w:t>.</w:t>
      </w:r>
      <w:r w:rsidR="0094206B">
        <w:rPr>
          <w:rFonts w:ascii="Arial" w:hAnsi="Arial" w:cs="Arial"/>
          <w:sz w:val="20"/>
          <w:szCs w:val="20"/>
        </w:rPr>
        <w:t xml:space="preserve"> The ‘spectral signature’ or ‘spectral fingerprint’ of the </w:t>
      </w:r>
      <w:r w:rsidR="00E144B0">
        <w:rPr>
          <w:rFonts w:ascii="Arial" w:hAnsi="Arial" w:cs="Arial"/>
          <w:sz w:val="20"/>
          <w:szCs w:val="20"/>
        </w:rPr>
        <w:t>minor-</w:t>
      </w:r>
      <w:r w:rsidR="00075A68">
        <w:rPr>
          <w:rFonts w:ascii="Arial" w:hAnsi="Arial" w:cs="Arial"/>
          <w:sz w:val="20"/>
          <w:szCs w:val="20"/>
        </w:rPr>
        <w:t xml:space="preserve">high </w:t>
      </w:r>
      <w:r w:rsidR="00E144B0">
        <w:rPr>
          <w:rFonts w:ascii="Arial" w:hAnsi="Arial" w:cs="Arial"/>
          <w:sz w:val="20"/>
          <w:szCs w:val="20"/>
        </w:rPr>
        <w:t xml:space="preserve">abundance </w:t>
      </w:r>
      <w:r w:rsidR="0094206B">
        <w:rPr>
          <w:rFonts w:ascii="Arial" w:hAnsi="Arial" w:cs="Arial"/>
          <w:sz w:val="20"/>
          <w:szCs w:val="20"/>
        </w:rPr>
        <w:t xml:space="preserve">minerals </w:t>
      </w:r>
      <w:r w:rsidR="000D2592">
        <w:rPr>
          <w:rFonts w:ascii="Arial" w:hAnsi="Arial" w:cs="Arial"/>
          <w:sz w:val="20"/>
          <w:szCs w:val="20"/>
        </w:rPr>
        <w:t xml:space="preserve">are represented in the </w:t>
      </w:r>
      <w:r w:rsidR="000D2592" w:rsidRPr="00F05995">
        <w:rPr>
          <w:rFonts w:ascii="Arial" w:hAnsi="Arial" w:cs="Arial"/>
          <w:sz w:val="20"/>
          <w:szCs w:val="20"/>
        </w:rPr>
        <w:t xml:space="preserve">VNIR – SWIR + TIR </w:t>
      </w:r>
      <w:r w:rsidR="000D2592">
        <w:rPr>
          <w:rFonts w:ascii="Arial" w:hAnsi="Arial" w:cs="Arial"/>
          <w:sz w:val="20"/>
          <w:szCs w:val="20"/>
        </w:rPr>
        <w:t xml:space="preserve">spectra </w:t>
      </w:r>
      <w:r w:rsidR="0094206B">
        <w:rPr>
          <w:rFonts w:ascii="Arial" w:hAnsi="Arial" w:cs="Arial"/>
          <w:sz w:val="20"/>
          <w:szCs w:val="20"/>
        </w:rPr>
        <w:t>in Figure 1.</w:t>
      </w:r>
    </w:p>
    <w:p w14:paraId="0E73C91F" w14:textId="1F24806E" w:rsidR="00E05B27" w:rsidRPr="00F05995" w:rsidRDefault="00E05B27" w:rsidP="00F05995">
      <w:pPr>
        <w:pStyle w:val="Tablecaption"/>
        <w:ind w:hanging="796"/>
        <w:rPr>
          <w:sz w:val="20"/>
          <w:szCs w:val="20"/>
        </w:rPr>
      </w:pPr>
      <w:r w:rsidRPr="00DD626E">
        <w:lastRenderedPageBreak/>
        <w:t xml:space="preserve">Relative abundance of minerals identified in the E48 </w:t>
      </w:r>
      <w:proofErr w:type="spellStart"/>
      <w:r w:rsidRPr="00DD626E">
        <w:t>HyLogger</w:t>
      </w:r>
      <w:proofErr w:type="spellEnd"/>
      <w:r w:rsidRPr="00DD626E">
        <w:t xml:space="preserve"> VNIR</w:t>
      </w:r>
      <w:r>
        <w:t xml:space="preserve"> – </w:t>
      </w:r>
      <w:r w:rsidRPr="00DD626E">
        <w:t>SWIR+TIR reflectance data.</w:t>
      </w:r>
    </w:p>
    <w:tbl>
      <w:tblPr>
        <w:tblStyle w:val="TableGrid"/>
        <w:tblW w:w="0" w:type="auto"/>
        <w:jc w:val="center"/>
        <w:tblLook w:val="04A0" w:firstRow="1" w:lastRow="0" w:firstColumn="1" w:lastColumn="0" w:noHBand="0" w:noVBand="1"/>
      </w:tblPr>
      <w:tblGrid>
        <w:gridCol w:w="2263"/>
        <w:gridCol w:w="1343"/>
        <w:gridCol w:w="2343"/>
        <w:gridCol w:w="2410"/>
      </w:tblGrid>
      <w:tr w:rsidR="00880BAA" w14:paraId="494D0E6F" w14:textId="77777777" w:rsidTr="00F05995">
        <w:trPr>
          <w:trHeight w:val="257"/>
          <w:jc w:val="center"/>
        </w:trPr>
        <w:tc>
          <w:tcPr>
            <w:tcW w:w="2263" w:type="dxa"/>
            <w:shd w:val="clear" w:color="auto" w:fill="BFBFBF" w:themeFill="background1" w:themeFillShade="BF"/>
            <w:vAlign w:val="center"/>
          </w:tcPr>
          <w:p w14:paraId="0AF76A67" w14:textId="77777777" w:rsidR="00880BAA" w:rsidRPr="00F05995" w:rsidRDefault="00880BAA" w:rsidP="00880BAA">
            <w:pPr>
              <w:jc w:val="center"/>
              <w:rPr>
                <w:rFonts w:ascii="Arial" w:hAnsi="Arial" w:cs="Arial"/>
                <w:b/>
                <w:sz w:val="18"/>
                <w:szCs w:val="18"/>
              </w:rPr>
            </w:pPr>
            <w:r w:rsidRPr="00F05995">
              <w:rPr>
                <w:rFonts w:ascii="Arial" w:hAnsi="Arial" w:cs="Arial"/>
                <w:b/>
                <w:sz w:val="18"/>
                <w:szCs w:val="18"/>
              </w:rPr>
              <w:t>Relative Abundance</w:t>
            </w:r>
          </w:p>
        </w:tc>
        <w:tc>
          <w:tcPr>
            <w:tcW w:w="1343" w:type="dxa"/>
            <w:shd w:val="clear" w:color="auto" w:fill="BFBFBF" w:themeFill="background1" w:themeFillShade="BF"/>
            <w:vAlign w:val="center"/>
          </w:tcPr>
          <w:p w14:paraId="50B9B77A" w14:textId="77777777" w:rsidR="00880BAA" w:rsidRPr="00F05995" w:rsidRDefault="00880BAA" w:rsidP="00880BAA">
            <w:pPr>
              <w:jc w:val="center"/>
              <w:rPr>
                <w:rFonts w:ascii="Arial" w:hAnsi="Arial" w:cs="Arial"/>
                <w:b/>
                <w:sz w:val="18"/>
                <w:szCs w:val="18"/>
              </w:rPr>
            </w:pPr>
            <w:r w:rsidRPr="00F05995">
              <w:rPr>
                <w:rFonts w:ascii="Arial" w:hAnsi="Arial" w:cs="Arial"/>
                <w:b/>
                <w:sz w:val="18"/>
                <w:szCs w:val="18"/>
              </w:rPr>
              <w:t>VNIR</w:t>
            </w:r>
          </w:p>
        </w:tc>
        <w:tc>
          <w:tcPr>
            <w:tcW w:w="2343" w:type="dxa"/>
            <w:shd w:val="clear" w:color="auto" w:fill="BFBFBF" w:themeFill="background1" w:themeFillShade="BF"/>
            <w:vAlign w:val="center"/>
          </w:tcPr>
          <w:p w14:paraId="7FC096C9" w14:textId="77777777" w:rsidR="00880BAA" w:rsidRPr="00F05995" w:rsidRDefault="00880BAA" w:rsidP="00880BAA">
            <w:pPr>
              <w:jc w:val="center"/>
              <w:rPr>
                <w:rFonts w:ascii="Arial" w:hAnsi="Arial" w:cs="Arial"/>
                <w:b/>
                <w:sz w:val="18"/>
                <w:szCs w:val="18"/>
              </w:rPr>
            </w:pPr>
            <w:r w:rsidRPr="00F05995">
              <w:rPr>
                <w:rFonts w:ascii="Arial" w:hAnsi="Arial" w:cs="Arial"/>
                <w:b/>
                <w:sz w:val="18"/>
                <w:szCs w:val="18"/>
              </w:rPr>
              <w:t>SWIR</w:t>
            </w:r>
          </w:p>
        </w:tc>
        <w:tc>
          <w:tcPr>
            <w:tcW w:w="2410" w:type="dxa"/>
            <w:shd w:val="clear" w:color="auto" w:fill="BFBFBF" w:themeFill="background1" w:themeFillShade="BF"/>
            <w:vAlign w:val="center"/>
          </w:tcPr>
          <w:p w14:paraId="1A65AA90" w14:textId="77777777" w:rsidR="00880BAA" w:rsidRPr="00F05995" w:rsidRDefault="00880BAA" w:rsidP="00880BAA">
            <w:pPr>
              <w:jc w:val="center"/>
              <w:rPr>
                <w:rFonts w:ascii="Arial" w:hAnsi="Arial" w:cs="Arial"/>
                <w:b/>
                <w:sz w:val="18"/>
                <w:szCs w:val="18"/>
              </w:rPr>
            </w:pPr>
            <w:r w:rsidRPr="00F05995">
              <w:rPr>
                <w:rFonts w:ascii="Arial" w:hAnsi="Arial" w:cs="Arial"/>
                <w:b/>
                <w:sz w:val="18"/>
                <w:szCs w:val="18"/>
              </w:rPr>
              <w:t>TIR</w:t>
            </w:r>
          </w:p>
        </w:tc>
      </w:tr>
      <w:tr w:rsidR="00880BAA" w14:paraId="46EE9136" w14:textId="77777777" w:rsidTr="00F05995">
        <w:trPr>
          <w:trHeight w:val="20"/>
          <w:jc w:val="center"/>
        </w:trPr>
        <w:tc>
          <w:tcPr>
            <w:tcW w:w="2263" w:type="dxa"/>
            <w:shd w:val="clear" w:color="auto" w:fill="D9D9D9" w:themeFill="background1" w:themeFillShade="D9"/>
            <w:vAlign w:val="center"/>
          </w:tcPr>
          <w:p w14:paraId="2C2F940A" w14:textId="77777777" w:rsidR="00880BAA" w:rsidRPr="00F05995" w:rsidRDefault="00880BAA" w:rsidP="00880BAA">
            <w:pPr>
              <w:rPr>
                <w:rFonts w:ascii="Arial" w:hAnsi="Arial" w:cs="Arial"/>
                <w:b/>
                <w:sz w:val="18"/>
                <w:szCs w:val="18"/>
              </w:rPr>
            </w:pPr>
            <w:r w:rsidRPr="00F05995">
              <w:rPr>
                <w:rFonts w:ascii="Arial" w:hAnsi="Arial" w:cs="Arial"/>
                <w:b/>
                <w:sz w:val="18"/>
                <w:szCs w:val="18"/>
              </w:rPr>
              <w:t>High</w:t>
            </w:r>
          </w:p>
        </w:tc>
        <w:tc>
          <w:tcPr>
            <w:tcW w:w="1343" w:type="dxa"/>
            <w:vAlign w:val="center"/>
          </w:tcPr>
          <w:p w14:paraId="384F03B3" w14:textId="77777777" w:rsidR="00880BAA" w:rsidRPr="00F05995" w:rsidRDefault="00880BAA" w:rsidP="00880BAA">
            <w:pPr>
              <w:rPr>
                <w:rFonts w:ascii="Arial" w:hAnsi="Arial" w:cs="Arial"/>
                <w:sz w:val="18"/>
                <w:szCs w:val="18"/>
              </w:rPr>
            </w:pPr>
          </w:p>
        </w:tc>
        <w:tc>
          <w:tcPr>
            <w:tcW w:w="2343" w:type="dxa"/>
            <w:vAlign w:val="center"/>
          </w:tcPr>
          <w:p w14:paraId="4A4DA91E" w14:textId="77777777" w:rsidR="00880BAA" w:rsidRPr="00F05995" w:rsidRDefault="00880BAA" w:rsidP="00880BAA">
            <w:pPr>
              <w:rPr>
                <w:rFonts w:ascii="Arial" w:hAnsi="Arial" w:cs="Arial"/>
                <w:sz w:val="18"/>
                <w:szCs w:val="18"/>
              </w:rPr>
            </w:pPr>
            <w:r w:rsidRPr="00F05995">
              <w:rPr>
                <w:rFonts w:ascii="Arial" w:hAnsi="Arial" w:cs="Arial"/>
                <w:sz w:val="18"/>
                <w:szCs w:val="18"/>
              </w:rPr>
              <w:t>White mica</w:t>
            </w:r>
          </w:p>
        </w:tc>
        <w:tc>
          <w:tcPr>
            <w:tcW w:w="2410" w:type="dxa"/>
            <w:vAlign w:val="center"/>
          </w:tcPr>
          <w:p w14:paraId="205DBB7E" w14:textId="77777777" w:rsidR="00880BAA" w:rsidRPr="00F05995" w:rsidRDefault="00880BAA" w:rsidP="00880BAA">
            <w:pPr>
              <w:rPr>
                <w:rFonts w:ascii="Arial" w:hAnsi="Arial" w:cs="Arial"/>
                <w:sz w:val="18"/>
                <w:szCs w:val="18"/>
              </w:rPr>
            </w:pPr>
            <w:r w:rsidRPr="00F05995">
              <w:rPr>
                <w:rFonts w:ascii="Arial" w:hAnsi="Arial" w:cs="Arial"/>
                <w:sz w:val="18"/>
                <w:szCs w:val="18"/>
              </w:rPr>
              <w:t>Plagioclase and quartz.</w:t>
            </w:r>
          </w:p>
        </w:tc>
      </w:tr>
      <w:tr w:rsidR="00880BAA" w14:paraId="41E69B12" w14:textId="77777777" w:rsidTr="00F05995">
        <w:trPr>
          <w:trHeight w:val="20"/>
          <w:jc w:val="center"/>
        </w:trPr>
        <w:tc>
          <w:tcPr>
            <w:tcW w:w="2263" w:type="dxa"/>
            <w:shd w:val="clear" w:color="auto" w:fill="D9D9D9" w:themeFill="background1" w:themeFillShade="D9"/>
            <w:vAlign w:val="center"/>
          </w:tcPr>
          <w:p w14:paraId="4945A68C" w14:textId="77777777" w:rsidR="00880BAA" w:rsidRPr="00F05995" w:rsidRDefault="00880BAA" w:rsidP="00880BAA">
            <w:pPr>
              <w:rPr>
                <w:rFonts w:ascii="Arial" w:hAnsi="Arial" w:cs="Arial"/>
                <w:b/>
                <w:sz w:val="18"/>
                <w:szCs w:val="18"/>
              </w:rPr>
            </w:pPr>
            <w:r w:rsidRPr="00F05995">
              <w:rPr>
                <w:rFonts w:ascii="Arial" w:hAnsi="Arial" w:cs="Arial"/>
                <w:b/>
                <w:sz w:val="18"/>
                <w:szCs w:val="18"/>
              </w:rPr>
              <w:t>Moderate</w:t>
            </w:r>
          </w:p>
        </w:tc>
        <w:tc>
          <w:tcPr>
            <w:tcW w:w="1343" w:type="dxa"/>
            <w:vAlign w:val="center"/>
          </w:tcPr>
          <w:p w14:paraId="10133236" w14:textId="77777777" w:rsidR="00880BAA" w:rsidRPr="00F05995" w:rsidRDefault="00880BAA" w:rsidP="00880BAA">
            <w:pPr>
              <w:rPr>
                <w:rFonts w:ascii="Arial" w:hAnsi="Arial" w:cs="Arial"/>
                <w:sz w:val="18"/>
                <w:szCs w:val="18"/>
              </w:rPr>
            </w:pPr>
          </w:p>
        </w:tc>
        <w:tc>
          <w:tcPr>
            <w:tcW w:w="2343" w:type="dxa"/>
            <w:vAlign w:val="center"/>
          </w:tcPr>
          <w:p w14:paraId="4B7A03EE" w14:textId="77777777" w:rsidR="00880BAA" w:rsidRPr="00F05995" w:rsidRDefault="00880BAA" w:rsidP="00880BAA">
            <w:pPr>
              <w:rPr>
                <w:rFonts w:ascii="Arial" w:hAnsi="Arial" w:cs="Arial"/>
                <w:sz w:val="18"/>
                <w:szCs w:val="18"/>
              </w:rPr>
            </w:pPr>
            <w:r w:rsidRPr="00F05995">
              <w:rPr>
                <w:rFonts w:ascii="Arial" w:hAnsi="Arial" w:cs="Arial"/>
                <w:sz w:val="18"/>
                <w:szCs w:val="18"/>
              </w:rPr>
              <w:t>Chlorite, epidote.</w:t>
            </w:r>
          </w:p>
        </w:tc>
        <w:tc>
          <w:tcPr>
            <w:tcW w:w="2410" w:type="dxa"/>
            <w:vAlign w:val="center"/>
          </w:tcPr>
          <w:p w14:paraId="22F591C9" w14:textId="77777777" w:rsidR="00880BAA" w:rsidRPr="00F05995" w:rsidRDefault="00880BAA" w:rsidP="00880BAA">
            <w:pPr>
              <w:rPr>
                <w:rFonts w:ascii="Arial" w:hAnsi="Arial" w:cs="Arial"/>
                <w:sz w:val="18"/>
                <w:szCs w:val="18"/>
              </w:rPr>
            </w:pPr>
          </w:p>
        </w:tc>
      </w:tr>
      <w:tr w:rsidR="00880BAA" w14:paraId="1FB36F3A" w14:textId="77777777" w:rsidTr="00F05995">
        <w:trPr>
          <w:trHeight w:val="20"/>
          <w:jc w:val="center"/>
        </w:trPr>
        <w:tc>
          <w:tcPr>
            <w:tcW w:w="2263" w:type="dxa"/>
            <w:shd w:val="clear" w:color="auto" w:fill="D9D9D9" w:themeFill="background1" w:themeFillShade="D9"/>
            <w:vAlign w:val="center"/>
          </w:tcPr>
          <w:p w14:paraId="46D7CD37" w14:textId="77777777" w:rsidR="00880BAA" w:rsidRPr="00F05995" w:rsidRDefault="00880BAA" w:rsidP="00880BAA">
            <w:pPr>
              <w:rPr>
                <w:rFonts w:ascii="Arial" w:hAnsi="Arial" w:cs="Arial"/>
                <w:b/>
                <w:sz w:val="18"/>
                <w:szCs w:val="18"/>
              </w:rPr>
            </w:pPr>
            <w:r w:rsidRPr="00F05995">
              <w:rPr>
                <w:rFonts w:ascii="Arial" w:hAnsi="Arial" w:cs="Arial"/>
                <w:b/>
                <w:sz w:val="18"/>
                <w:szCs w:val="18"/>
              </w:rPr>
              <w:t>Minor</w:t>
            </w:r>
          </w:p>
        </w:tc>
        <w:tc>
          <w:tcPr>
            <w:tcW w:w="1343" w:type="dxa"/>
            <w:vAlign w:val="center"/>
          </w:tcPr>
          <w:p w14:paraId="5FE8A25A" w14:textId="4E745F2A" w:rsidR="00880BAA" w:rsidRPr="00F05995" w:rsidRDefault="00E144B0" w:rsidP="00E144B0">
            <w:pPr>
              <w:rPr>
                <w:rFonts w:ascii="Arial" w:hAnsi="Arial" w:cs="Arial"/>
                <w:sz w:val="18"/>
                <w:szCs w:val="18"/>
              </w:rPr>
            </w:pPr>
            <w:proofErr w:type="spellStart"/>
            <w:r>
              <w:rPr>
                <w:rFonts w:ascii="Arial" w:hAnsi="Arial" w:cs="Arial"/>
                <w:sz w:val="18"/>
                <w:szCs w:val="18"/>
              </w:rPr>
              <w:t>FeOx</w:t>
            </w:r>
            <w:proofErr w:type="spellEnd"/>
            <w:r>
              <w:rPr>
                <w:rFonts w:ascii="Arial" w:hAnsi="Arial" w:cs="Arial"/>
                <w:sz w:val="18"/>
                <w:szCs w:val="18"/>
              </w:rPr>
              <w:t xml:space="preserve"> (g</w:t>
            </w:r>
            <w:r w:rsidR="00880BAA" w:rsidRPr="00F05995">
              <w:rPr>
                <w:rFonts w:ascii="Arial" w:hAnsi="Arial" w:cs="Arial"/>
                <w:sz w:val="18"/>
                <w:szCs w:val="18"/>
              </w:rPr>
              <w:t>oethite, hematite</w:t>
            </w:r>
            <w:r>
              <w:rPr>
                <w:rFonts w:ascii="Arial" w:hAnsi="Arial" w:cs="Arial"/>
                <w:sz w:val="18"/>
                <w:szCs w:val="18"/>
              </w:rPr>
              <w:t>)</w:t>
            </w:r>
            <w:r w:rsidR="00880BAA" w:rsidRPr="00F05995">
              <w:rPr>
                <w:rFonts w:ascii="Arial" w:hAnsi="Arial" w:cs="Arial"/>
                <w:sz w:val="18"/>
                <w:szCs w:val="18"/>
              </w:rPr>
              <w:t>.</w:t>
            </w:r>
          </w:p>
        </w:tc>
        <w:tc>
          <w:tcPr>
            <w:tcW w:w="2343" w:type="dxa"/>
            <w:vAlign w:val="center"/>
          </w:tcPr>
          <w:p w14:paraId="7AA93BB2" w14:textId="77777777" w:rsidR="00880BAA" w:rsidRPr="00F05995" w:rsidRDefault="00880BAA" w:rsidP="00880BAA">
            <w:pPr>
              <w:rPr>
                <w:rFonts w:ascii="Arial" w:hAnsi="Arial" w:cs="Arial"/>
                <w:sz w:val="18"/>
                <w:szCs w:val="18"/>
              </w:rPr>
            </w:pPr>
            <w:r w:rsidRPr="00F05995">
              <w:rPr>
                <w:rFonts w:ascii="Arial" w:hAnsi="Arial" w:cs="Arial"/>
                <w:sz w:val="18"/>
                <w:szCs w:val="18"/>
              </w:rPr>
              <w:t xml:space="preserve">Kaolinite, montmorillonite, gypsum, carbonate, biotite and </w:t>
            </w:r>
            <w:proofErr w:type="spellStart"/>
            <w:r w:rsidRPr="00F05995">
              <w:rPr>
                <w:rFonts w:ascii="Arial" w:hAnsi="Arial" w:cs="Arial"/>
                <w:sz w:val="18"/>
                <w:szCs w:val="18"/>
              </w:rPr>
              <w:t>phlogopite</w:t>
            </w:r>
            <w:proofErr w:type="spellEnd"/>
            <w:r w:rsidRPr="00F05995">
              <w:rPr>
                <w:rFonts w:ascii="Arial" w:hAnsi="Arial" w:cs="Arial"/>
                <w:sz w:val="18"/>
                <w:szCs w:val="18"/>
              </w:rPr>
              <w:t>.</w:t>
            </w:r>
          </w:p>
        </w:tc>
        <w:tc>
          <w:tcPr>
            <w:tcW w:w="2410" w:type="dxa"/>
            <w:vAlign w:val="center"/>
          </w:tcPr>
          <w:p w14:paraId="4964162C" w14:textId="77777777" w:rsidR="00880BAA" w:rsidRPr="00F05995" w:rsidRDefault="00880BAA" w:rsidP="00B05A6E">
            <w:pPr>
              <w:rPr>
                <w:rFonts w:ascii="Arial" w:hAnsi="Arial" w:cs="Arial"/>
                <w:sz w:val="18"/>
                <w:szCs w:val="18"/>
              </w:rPr>
            </w:pPr>
            <w:r w:rsidRPr="00F05995">
              <w:rPr>
                <w:rFonts w:ascii="Arial" w:hAnsi="Arial" w:cs="Arial"/>
                <w:sz w:val="18"/>
                <w:szCs w:val="18"/>
              </w:rPr>
              <w:t>K</w:t>
            </w:r>
            <w:r w:rsidR="00866774" w:rsidRPr="00F05995">
              <w:rPr>
                <w:rFonts w:ascii="Arial" w:hAnsi="Arial" w:cs="Arial"/>
                <w:sz w:val="18"/>
                <w:szCs w:val="18"/>
              </w:rPr>
              <w:t>-</w:t>
            </w:r>
            <w:r w:rsidRPr="00F05995">
              <w:rPr>
                <w:rFonts w:ascii="Arial" w:hAnsi="Arial" w:cs="Arial"/>
                <w:sz w:val="18"/>
                <w:szCs w:val="18"/>
              </w:rPr>
              <w:t>feldspar (microcline) and carbonate.</w:t>
            </w:r>
          </w:p>
        </w:tc>
      </w:tr>
      <w:tr w:rsidR="00880BAA" w14:paraId="4DD15818" w14:textId="77777777" w:rsidTr="00F05995">
        <w:trPr>
          <w:trHeight w:val="20"/>
          <w:jc w:val="center"/>
        </w:trPr>
        <w:tc>
          <w:tcPr>
            <w:tcW w:w="2263" w:type="dxa"/>
            <w:shd w:val="clear" w:color="auto" w:fill="D9D9D9" w:themeFill="background1" w:themeFillShade="D9"/>
            <w:vAlign w:val="center"/>
          </w:tcPr>
          <w:p w14:paraId="41BEC45C" w14:textId="77777777" w:rsidR="00880BAA" w:rsidRPr="00F05995" w:rsidRDefault="00880BAA" w:rsidP="00880BAA">
            <w:pPr>
              <w:rPr>
                <w:rFonts w:ascii="Arial" w:hAnsi="Arial" w:cs="Arial"/>
                <w:b/>
                <w:sz w:val="18"/>
                <w:szCs w:val="18"/>
              </w:rPr>
            </w:pPr>
            <w:r w:rsidRPr="00F05995">
              <w:rPr>
                <w:rFonts w:ascii="Arial" w:hAnsi="Arial" w:cs="Arial"/>
                <w:b/>
                <w:sz w:val="18"/>
                <w:szCs w:val="18"/>
              </w:rPr>
              <w:t>Trace</w:t>
            </w:r>
          </w:p>
        </w:tc>
        <w:tc>
          <w:tcPr>
            <w:tcW w:w="1343" w:type="dxa"/>
            <w:vAlign w:val="center"/>
          </w:tcPr>
          <w:p w14:paraId="4E7FD16A" w14:textId="77777777" w:rsidR="00880BAA" w:rsidRPr="00F05995" w:rsidRDefault="00880BAA" w:rsidP="00880BAA">
            <w:pPr>
              <w:rPr>
                <w:rFonts w:ascii="Arial" w:hAnsi="Arial" w:cs="Arial"/>
                <w:sz w:val="18"/>
                <w:szCs w:val="18"/>
              </w:rPr>
            </w:pPr>
          </w:p>
        </w:tc>
        <w:tc>
          <w:tcPr>
            <w:tcW w:w="2343" w:type="dxa"/>
            <w:vAlign w:val="center"/>
          </w:tcPr>
          <w:p w14:paraId="1891C11A" w14:textId="77777777" w:rsidR="00880BAA" w:rsidRPr="00F05995" w:rsidRDefault="00D11507" w:rsidP="00880BAA">
            <w:pPr>
              <w:rPr>
                <w:rFonts w:ascii="Arial" w:hAnsi="Arial" w:cs="Arial"/>
                <w:sz w:val="18"/>
                <w:szCs w:val="18"/>
              </w:rPr>
            </w:pPr>
            <w:proofErr w:type="spellStart"/>
            <w:r w:rsidRPr="00F05995">
              <w:rPr>
                <w:rFonts w:ascii="Arial" w:hAnsi="Arial" w:cs="Arial"/>
                <w:sz w:val="18"/>
                <w:szCs w:val="18"/>
              </w:rPr>
              <w:t>D</w:t>
            </w:r>
            <w:r w:rsidR="00880BAA" w:rsidRPr="00F05995">
              <w:rPr>
                <w:rFonts w:ascii="Arial" w:hAnsi="Arial" w:cs="Arial"/>
                <w:sz w:val="18"/>
                <w:szCs w:val="18"/>
              </w:rPr>
              <w:t>ickite</w:t>
            </w:r>
            <w:proofErr w:type="spellEnd"/>
            <w:r w:rsidR="00962299" w:rsidRPr="00F05995">
              <w:rPr>
                <w:rFonts w:ascii="Arial" w:hAnsi="Arial" w:cs="Arial"/>
                <w:sz w:val="18"/>
                <w:szCs w:val="18"/>
              </w:rPr>
              <w:t xml:space="preserve"> and hornblende.</w:t>
            </w:r>
          </w:p>
        </w:tc>
        <w:tc>
          <w:tcPr>
            <w:tcW w:w="2410" w:type="dxa"/>
            <w:vAlign w:val="center"/>
          </w:tcPr>
          <w:p w14:paraId="2AA9C402" w14:textId="77777777" w:rsidR="00880BAA" w:rsidRPr="00F05995" w:rsidRDefault="00880BAA" w:rsidP="00880BAA">
            <w:pPr>
              <w:rPr>
                <w:rFonts w:ascii="Arial" w:hAnsi="Arial" w:cs="Arial"/>
                <w:sz w:val="18"/>
                <w:szCs w:val="18"/>
              </w:rPr>
            </w:pPr>
          </w:p>
        </w:tc>
      </w:tr>
    </w:tbl>
    <w:p w14:paraId="732D629D" w14:textId="21C7349E" w:rsidR="00DD626E" w:rsidRDefault="00DD626E" w:rsidP="00DD626E">
      <w:pPr>
        <w:pStyle w:val="Default"/>
      </w:pPr>
    </w:p>
    <w:p w14:paraId="2F2D0F55" w14:textId="49F54B8C" w:rsidR="00743315" w:rsidRDefault="00855245" w:rsidP="00E0773C">
      <w:pPr>
        <w:jc w:val="center"/>
        <w:rPr>
          <w:rFonts w:ascii="Arial" w:hAnsi="Arial" w:cs="Arial"/>
        </w:rPr>
      </w:pPr>
      <w:r>
        <w:rPr>
          <w:rFonts w:ascii="Arial" w:hAnsi="Arial" w:cs="Arial"/>
          <w:noProof/>
          <w:lang w:eastAsia="en-AU"/>
        </w:rPr>
        <mc:AlternateContent>
          <mc:Choice Requires="wps">
            <w:drawing>
              <wp:anchor distT="0" distB="0" distL="114300" distR="114300" simplePos="0" relativeHeight="251703296" behindDoc="0" locked="0" layoutInCell="1" allowOverlap="1" wp14:anchorId="0C28F026" wp14:editId="626D9AC7">
                <wp:simplePos x="0" y="0"/>
                <wp:positionH relativeFrom="column">
                  <wp:posOffset>4667762</wp:posOffset>
                </wp:positionH>
                <wp:positionV relativeFrom="paragraph">
                  <wp:posOffset>1365415</wp:posOffset>
                </wp:positionV>
                <wp:extent cx="692990" cy="412955"/>
                <wp:effectExtent l="0" t="0" r="0" b="6350"/>
                <wp:wrapNone/>
                <wp:docPr id="31" name="Text Box 31"/>
                <wp:cNvGraphicFramePr/>
                <a:graphic xmlns:a="http://schemas.openxmlformats.org/drawingml/2006/main">
                  <a:graphicData uri="http://schemas.microsoft.com/office/word/2010/wordprocessingShape">
                    <wps:wsp>
                      <wps:cNvSpPr txBox="1"/>
                      <wps:spPr>
                        <a:xfrm>
                          <a:off x="0" y="0"/>
                          <a:ext cx="692990" cy="412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870F0D" w14:textId="789B7565" w:rsidR="005658F9" w:rsidRPr="00E144B0" w:rsidRDefault="005658F9" w:rsidP="00855245">
                            <w:pPr>
                              <w:spacing w:line="240" w:lineRule="auto"/>
                              <w:rPr>
                                <w:sz w:val="16"/>
                                <w:szCs w:val="16"/>
                              </w:rPr>
                            </w:pPr>
                            <w:proofErr w:type="spellStart"/>
                            <w:proofErr w:type="gramStart"/>
                            <w:r>
                              <w:rPr>
                                <w:sz w:val="16"/>
                                <w:szCs w:val="16"/>
                              </w:rPr>
                              <w:t>phengite</w:t>
                            </w:r>
                            <w:proofErr w:type="spellEnd"/>
                            <w:proofErr w:type="gramEnd"/>
                            <w:r>
                              <w:rPr>
                                <w:sz w:val="16"/>
                                <w:szCs w:val="16"/>
                              </w:rPr>
                              <w:t xml:space="preserve"> + minor </w:t>
                            </w:r>
                            <w:proofErr w:type="spellStart"/>
                            <w:r>
                              <w:rPr>
                                <w:sz w:val="16"/>
                                <w:szCs w:val="16"/>
                              </w:rPr>
                              <w:t>qtz</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28F026" id="_x0000_t202" coordsize="21600,21600" o:spt="202" path="m,l,21600r21600,l21600,xe">
                <v:stroke joinstyle="miter"/>
                <v:path gradientshapeok="t" o:connecttype="rect"/>
              </v:shapetype>
              <v:shape id="Text Box 31" o:spid="_x0000_s1026" type="#_x0000_t202" style="position:absolute;left:0;text-align:left;margin-left:367.55pt;margin-top:107.5pt;width:54.55pt;height: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" filled="f" stroked="f" strokeweight=".5pt">
                <v:textbox>
                  <w:txbxContent>
                    <w:p w14:paraId="14870F0D" w14:textId="789B7565" w:rsidR="005658F9" w:rsidRPr="00E144B0" w:rsidRDefault="005658F9" w:rsidP="00855245">
                      <w:pPr>
                        <w:spacing w:line="240" w:lineRule="auto"/>
                        <w:rPr>
                          <w:sz w:val="16"/>
                          <w:szCs w:val="16"/>
                        </w:rPr>
                      </w:pPr>
                      <w:proofErr w:type="spellStart"/>
                      <w:proofErr w:type="gramStart"/>
                      <w:r>
                        <w:rPr>
                          <w:sz w:val="16"/>
                          <w:szCs w:val="16"/>
                        </w:rPr>
                        <w:t>phengite</w:t>
                      </w:r>
                      <w:proofErr w:type="spellEnd"/>
                      <w:proofErr w:type="gramEnd"/>
                      <w:r>
                        <w:rPr>
                          <w:sz w:val="16"/>
                          <w:szCs w:val="16"/>
                        </w:rPr>
                        <w:t xml:space="preserve"> + minor </w:t>
                      </w:r>
                      <w:proofErr w:type="spellStart"/>
                      <w:r>
                        <w:rPr>
                          <w:sz w:val="16"/>
                          <w:szCs w:val="16"/>
                        </w:rPr>
                        <w:t>qtz</w:t>
                      </w:r>
                      <w:proofErr w:type="spellEnd"/>
                    </w:p>
                  </w:txbxContent>
                </v:textbox>
              </v:shape>
            </w:pict>
          </mc:Fallback>
        </mc:AlternateContent>
      </w:r>
      <w:r w:rsidR="000326EF">
        <w:rPr>
          <w:rFonts w:ascii="Arial" w:hAnsi="Arial" w:cs="Arial"/>
          <w:noProof/>
          <w:lang w:eastAsia="en-AU"/>
        </w:rPr>
        <mc:AlternateContent>
          <mc:Choice Requires="wps">
            <w:drawing>
              <wp:anchor distT="0" distB="0" distL="114300" distR="114300" simplePos="0" relativeHeight="251709440" behindDoc="0" locked="0" layoutInCell="1" allowOverlap="1" wp14:anchorId="4BD57EDC" wp14:editId="179870AD">
                <wp:simplePos x="0" y="0"/>
                <wp:positionH relativeFrom="column">
                  <wp:posOffset>3996813</wp:posOffset>
                </wp:positionH>
                <wp:positionV relativeFrom="paragraph">
                  <wp:posOffset>1742297</wp:posOffset>
                </wp:positionV>
                <wp:extent cx="1305232" cy="250190"/>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1305232"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7733EA" w14:textId="58EA67AA" w:rsidR="005658F9" w:rsidRPr="00E144B0" w:rsidRDefault="005658F9" w:rsidP="000326EF">
                            <w:pPr>
                              <w:rPr>
                                <w:sz w:val="16"/>
                                <w:szCs w:val="16"/>
                              </w:rPr>
                            </w:pPr>
                            <w:proofErr w:type="gramStart"/>
                            <w:r>
                              <w:rPr>
                                <w:sz w:val="16"/>
                                <w:szCs w:val="16"/>
                              </w:rPr>
                              <w:t>muscovite</w:t>
                            </w:r>
                            <w:proofErr w:type="gramEnd"/>
                            <w:r>
                              <w:rPr>
                                <w:sz w:val="16"/>
                                <w:szCs w:val="16"/>
                              </w:rPr>
                              <w:t xml:space="preserve"> (+ minor </w:t>
                            </w:r>
                            <w:proofErr w:type="spellStart"/>
                            <w:r>
                              <w:rPr>
                                <w:sz w:val="16"/>
                                <w:szCs w:val="16"/>
                              </w:rPr>
                              <w:t>qtz</w:t>
                            </w:r>
                            <w:proofErr w:type="spellEnd"/>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57EDC" id="Text Box 194" o:spid="_x0000_s1027" type="#_x0000_t202" style="position:absolute;left:0;text-align:left;margin-left:314.7pt;margin-top:137.2pt;width:102.75pt;height:19.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" filled="f" stroked="f" strokeweight=".5pt">
                <v:textbox>
                  <w:txbxContent>
                    <w:p w14:paraId="447733EA" w14:textId="58EA67AA" w:rsidR="005658F9" w:rsidRPr="00E144B0" w:rsidRDefault="005658F9" w:rsidP="000326EF">
                      <w:pPr>
                        <w:rPr>
                          <w:sz w:val="16"/>
                          <w:szCs w:val="16"/>
                        </w:rPr>
                      </w:pPr>
                      <w:proofErr w:type="gramStart"/>
                      <w:r>
                        <w:rPr>
                          <w:sz w:val="16"/>
                          <w:szCs w:val="16"/>
                        </w:rPr>
                        <w:t>muscovite</w:t>
                      </w:r>
                      <w:proofErr w:type="gramEnd"/>
                      <w:r>
                        <w:rPr>
                          <w:sz w:val="16"/>
                          <w:szCs w:val="16"/>
                        </w:rPr>
                        <w:t xml:space="preserve"> (+ minor </w:t>
                      </w:r>
                      <w:proofErr w:type="spellStart"/>
                      <w:r>
                        <w:rPr>
                          <w:sz w:val="16"/>
                          <w:szCs w:val="16"/>
                        </w:rPr>
                        <w:t>qtz</w:t>
                      </w:r>
                      <w:proofErr w:type="spellEnd"/>
                      <w:r>
                        <w:rPr>
                          <w:sz w:val="16"/>
                          <w:szCs w:val="16"/>
                        </w:rPr>
                        <w:t>)</w:t>
                      </w:r>
                    </w:p>
                  </w:txbxContent>
                </v:textbox>
              </v:shape>
            </w:pict>
          </mc:Fallback>
        </mc:AlternateContent>
      </w:r>
      <w:r w:rsidR="000326EF">
        <w:rPr>
          <w:rFonts w:ascii="Arial" w:hAnsi="Arial" w:cs="Arial"/>
          <w:noProof/>
          <w:lang w:eastAsia="en-AU"/>
        </w:rPr>
        <mc:AlternateContent>
          <mc:Choice Requires="wps">
            <w:drawing>
              <wp:anchor distT="0" distB="0" distL="114300" distR="114300" simplePos="0" relativeHeight="251707392" behindDoc="0" locked="0" layoutInCell="1" allowOverlap="1" wp14:anchorId="1464887E" wp14:editId="1F52ABBE">
                <wp:simplePos x="0" y="0"/>
                <wp:positionH relativeFrom="column">
                  <wp:posOffset>4108450</wp:posOffset>
                </wp:positionH>
                <wp:positionV relativeFrom="paragraph">
                  <wp:posOffset>2176391</wp:posOffset>
                </wp:positionV>
                <wp:extent cx="648335" cy="250190"/>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64833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2CE435" w14:textId="77777777" w:rsidR="005658F9" w:rsidRPr="00E144B0" w:rsidRDefault="005658F9" w:rsidP="000326EF">
                            <w:pPr>
                              <w:rPr>
                                <w:sz w:val="16"/>
                                <w:szCs w:val="16"/>
                              </w:rPr>
                            </w:pPr>
                            <w:proofErr w:type="gramStart"/>
                            <w:r>
                              <w:rPr>
                                <w:sz w:val="16"/>
                                <w:szCs w:val="16"/>
                              </w:rPr>
                              <w:t>siderite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4887E" id="Text Box 193" o:spid="_x0000_s1028" type="#_x0000_t202" style="position:absolute;left:0;text-align:left;margin-left:323.5pt;margin-top:171.35pt;width:51.05pt;height:19.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" filled="f" stroked="f" strokeweight=".5pt">
                <v:textbox>
                  <w:txbxContent>
                    <w:p w14:paraId="082CE435" w14:textId="77777777" w:rsidR="005658F9" w:rsidRPr="00E144B0" w:rsidRDefault="005658F9" w:rsidP="000326EF">
                      <w:pPr>
                        <w:rPr>
                          <w:sz w:val="16"/>
                          <w:szCs w:val="16"/>
                        </w:rPr>
                      </w:pPr>
                      <w:proofErr w:type="gramStart"/>
                      <w:r>
                        <w:rPr>
                          <w:sz w:val="16"/>
                          <w:szCs w:val="16"/>
                        </w:rPr>
                        <w:t>siderite</w:t>
                      </w:r>
                      <w:proofErr w:type="gramEnd"/>
                    </w:p>
                  </w:txbxContent>
                </v:textbox>
              </v:shape>
            </w:pict>
          </mc:Fallback>
        </mc:AlternateContent>
      </w:r>
      <w:r w:rsidR="000326EF">
        <w:rPr>
          <w:rFonts w:ascii="Arial" w:hAnsi="Arial" w:cs="Arial"/>
          <w:noProof/>
          <w:lang w:eastAsia="en-AU"/>
        </w:rPr>
        <mc:AlternateContent>
          <mc:Choice Requires="wps">
            <w:drawing>
              <wp:anchor distT="0" distB="0" distL="114300" distR="114300" simplePos="0" relativeHeight="251705344" behindDoc="0" locked="0" layoutInCell="1" allowOverlap="1" wp14:anchorId="2C4C8D43" wp14:editId="3099C48D">
                <wp:simplePos x="0" y="0"/>
                <wp:positionH relativeFrom="column">
                  <wp:posOffset>4327751</wp:posOffset>
                </wp:positionH>
                <wp:positionV relativeFrom="paragraph">
                  <wp:posOffset>2571340</wp:posOffset>
                </wp:positionV>
                <wp:extent cx="648335" cy="250190"/>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64833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C4786A" w14:textId="47258E81" w:rsidR="005658F9" w:rsidRPr="00E144B0" w:rsidRDefault="005658F9" w:rsidP="000326EF">
                            <w:pPr>
                              <w:rPr>
                                <w:sz w:val="16"/>
                                <w:szCs w:val="16"/>
                              </w:rPr>
                            </w:pPr>
                            <w:proofErr w:type="gramStart"/>
                            <w:r>
                              <w:rPr>
                                <w:sz w:val="16"/>
                                <w:szCs w:val="16"/>
                              </w:rPr>
                              <w:t>quartz</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C8D43" id="Text Box 192" o:spid="_x0000_s1029" type="#_x0000_t202" style="position:absolute;left:0;text-align:left;margin-left:340.75pt;margin-top:202.45pt;width:51.05pt;height:19.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" filled="f" stroked="f" strokeweight=".5pt">
                <v:textbox>
                  <w:txbxContent>
                    <w:p w14:paraId="0EC4786A" w14:textId="47258E81" w:rsidR="005658F9" w:rsidRPr="00E144B0" w:rsidRDefault="005658F9" w:rsidP="000326EF">
                      <w:pPr>
                        <w:rPr>
                          <w:sz w:val="16"/>
                          <w:szCs w:val="16"/>
                        </w:rPr>
                      </w:pPr>
                      <w:proofErr w:type="gramStart"/>
                      <w:r>
                        <w:rPr>
                          <w:sz w:val="16"/>
                          <w:szCs w:val="16"/>
                        </w:rPr>
                        <w:t>quartz</w:t>
                      </w:r>
                      <w:proofErr w:type="gramEnd"/>
                    </w:p>
                  </w:txbxContent>
                </v:textbox>
              </v:shape>
            </w:pict>
          </mc:Fallback>
        </mc:AlternateContent>
      </w:r>
      <w:r w:rsidR="000326EF">
        <w:rPr>
          <w:rFonts w:ascii="Arial" w:hAnsi="Arial" w:cs="Arial"/>
          <w:noProof/>
          <w:lang w:eastAsia="en-AU"/>
        </w:rPr>
        <mc:AlternateContent>
          <mc:Choice Requires="wps">
            <w:drawing>
              <wp:anchor distT="0" distB="0" distL="114300" distR="114300" simplePos="0" relativeHeight="251701248" behindDoc="0" locked="0" layoutInCell="1" allowOverlap="1" wp14:anchorId="336A6448" wp14:editId="3DD540EF">
                <wp:simplePos x="0" y="0"/>
                <wp:positionH relativeFrom="column">
                  <wp:posOffset>3639820</wp:posOffset>
                </wp:positionH>
                <wp:positionV relativeFrom="paragraph">
                  <wp:posOffset>1291344</wp:posOffset>
                </wp:positionV>
                <wp:extent cx="648929" cy="25019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48929"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0FF3B1" w14:textId="77777777" w:rsidR="005658F9" w:rsidRPr="00E144B0" w:rsidRDefault="005658F9" w:rsidP="000326EF">
                            <w:pPr>
                              <w:rPr>
                                <w:sz w:val="16"/>
                                <w:szCs w:val="16"/>
                              </w:rPr>
                            </w:pPr>
                            <w:proofErr w:type="spellStart"/>
                            <w:proofErr w:type="gramStart"/>
                            <w:r>
                              <w:rPr>
                                <w:sz w:val="16"/>
                                <w:szCs w:val="16"/>
                              </w:rPr>
                              <w:t>ankerite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A6448" id="Text Box 30" o:spid="_x0000_s1030" type="#_x0000_t202" style="position:absolute;left:0;text-align:left;margin-left:286.6pt;margin-top:101.7pt;width:51.1pt;height:19.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" filled="f" stroked="f" strokeweight=".5pt">
                <v:textbox>
                  <w:txbxContent>
                    <w:p w14:paraId="650FF3B1" w14:textId="77777777" w:rsidR="005658F9" w:rsidRPr="00E144B0" w:rsidRDefault="005658F9" w:rsidP="000326EF">
                      <w:pPr>
                        <w:rPr>
                          <w:sz w:val="16"/>
                          <w:szCs w:val="16"/>
                        </w:rPr>
                      </w:pPr>
                      <w:proofErr w:type="spellStart"/>
                      <w:proofErr w:type="gramStart"/>
                      <w:r>
                        <w:rPr>
                          <w:sz w:val="16"/>
                          <w:szCs w:val="16"/>
                        </w:rPr>
                        <w:t>ankerite</w:t>
                      </w:r>
                      <w:proofErr w:type="spellEnd"/>
                      <w:proofErr w:type="gramEnd"/>
                    </w:p>
                  </w:txbxContent>
                </v:textbox>
              </v:shape>
            </w:pict>
          </mc:Fallback>
        </mc:AlternateContent>
      </w:r>
      <w:r w:rsidR="000326EF">
        <w:rPr>
          <w:rFonts w:ascii="Arial" w:hAnsi="Arial" w:cs="Arial"/>
          <w:noProof/>
          <w:lang w:eastAsia="en-AU"/>
        </w:rPr>
        <mc:AlternateContent>
          <mc:Choice Requires="wps">
            <w:drawing>
              <wp:anchor distT="0" distB="0" distL="114300" distR="114300" simplePos="0" relativeHeight="251699200" behindDoc="0" locked="0" layoutInCell="1" allowOverlap="1" wp14:anchorId="31AD43BC" wp14:editId="5DE1CDB3">
                <wp:simplePos x="0" y="0"/>
                <wp:positionH relativeFrom="column">
                  <wp:posOffset>3782654</wp:posOffset>
                </wp:positionH>
                <wp:positionV relativeFrom="paragraph">
                  <wp:posOffset>960120</wp:posOffset>
                </wp:positionV>
                <wp:extent cx="1106129" cy="2286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106129"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53B04F" w14:textId="77777777" w:rsidR="005658F9" w:rsidRPr="00E144B0" w:rsidRDefault="005658F9" w:rsidP="000326EF">
                            <w:pPr>
                              <w:spacing w:line="240" w:lineRule="auto"/>
                              <w:rPr>
                                <w:sz w:val="16"/>
                                <w:szCs w:val="16"/>
                              </w:rPr>
                            </w:pPr>
                            <w:proofErr w:type="gramStart"/>
                            <w:r>
                              <w:rPr>
                                <w:sz w:val="16"/>
                                <w:szCs w:val="16"/>
                              </w:rPr>
                              <w:t>muscovite</w:t>
                            </w:r>
                            <w:proofErr w:type="gramEnd"/>
                            <w:r>
                              <w:rPr>
                                <w:sz w:val="16"/>
                                <w:szCs w:val="16"/>
                              </w:rPr>
                              <w:t xml:space="preserve"> + </w:t>
                            </w:r>
                            <w:proofErr w:type="spellStart"/>
                            <w:r>
                              <w:rPr>
                                <w:sz w:val="16"/>
                                <w:szCs w:val="16"/>
                              </w:rPr>
                              <w:t>ankerite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D43BC" id="Text Box 29" o:spid="_x0000_s1031" type="#_x0000_t202" style="position:absolute;left:0;text-align:left;margin-left:297.85pt;margin-top:75.6pt;width:87.1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" filled="f" stroked="f" strokeweight=".5pt">
                <v:textbox>
                  <w:txbxContent>
                    <w:p w14:paraId="7C53B04F" w14:textId="77777777" w:rsidR="005658F9" w:rsidRPr="00E144B0" w:rsidRDefault="005658F9" w:rsidP="000326EF">
                      <w:pPr>
                        <w:spacing w:line="240" w:lineRule="auto"/>
                        <w:rPr>
                          <w:sz w:val="16"/>
                          <w:szCs w:val="16"/>
                        </w:rPr>
                      </w:pPr>
                      <w:proofErr w:type="gramStart"/>
                      <w:r>
                        <w:rPr>
                          <w:sz w:val="16"/>
                          <w:szCs w:val="16"/>
                        </w:rPr>
                        <w:t>muscovite</w:t>
                      </w:r>
                      <w:proofErr w:type="gramEnd"/>
                      <w:r>
                        <w:rPr>
                          <w:sz w:val="16"/>
                          <w:szCs w:val="16"/>
                        </w:rPr>
                        <w:t xml:space="preserve"> + </w:t>
                      </w:r>
                      <w:proofErr w:type="spellStart"/>
                      <w:r>
                        <w:rPr>
                          <w:sz w:val="16"/>
                          <w:szCs w:val="16"/>
                        </w:rPr>
                        <w:t>ankerite</w:t>
                      </w:r>
                      <w:proofErr w:type="spellEnd"/>
                    </w:p>
                  </w:txbxContent>
                </v:textbox>
              </v:shape>
            </w:pict>
          </mc:Fallback>
        </mc:AlternateContent>
      </w:r>
      <w:r w:rsidR="000326EF">
        <w:rPr>
          <w:rFonts w:ascii="Arial" w:hAnsi="Arial" w:cs="Arial"/>
          <w:noProof/>
          <w:lang w:eastAsia="en-AU"/>
        </w:rPr>
        <mc:AlternateContent>
          <mc:Choice Requires="wps">
            <w:drawing>
              <wp:anchor distT="0" distB="0" distL="114300" distR="114300" simplePos="0" relativeHeight="251697152" behindDoc="0" locked="0" layoutInCell="1" allowOverlap="1" wp14:anchorId="5BF46BA7" wp14:editId="79F8B385">
                <wp:simplePos x="0" y="0"/>
                <wp:positionH relativeFrom="column">
                  <wp:posOffset>4048207</wp:posOffset>
                </wp:positionH>
                <wp:positionV relativeFrom="paragraph">
                  <wp:posOffset>790554</wp:posOffset>
                </wp:positionV>
                <wp:extent cx="737419" cy="25019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37419"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B30A75" w14:textId="21F8ECCF" w:rsidR="005658F9" w:rsidRPr="00E144B0" w:rsidRDefault="005658F9" w:rsidP="000326EF">
                            <w:pPr>
                              <w:rPr>
                                <w:sz w:val="16"/>
                                <w:szCs w:val="16"/>
                              </w:rPr>
                            </w:pPr>
                            <w:proofErr w:type="gramStart"/>
                            <w:r>
                              <w:rPr>
                                <w:sz w:val="16"/>
                                <w:szCs w:val="16"/>
                              </w:rPr>
                              <w:t>muscovite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46BA7" id="Text Box 28" o:spid="_x0000_s1032" type="#_x0000_t202" style="position:absolute;left:0;text-align:left;margin-left:318.75pt;margin-top:62.25pt;width:58.05pt;height:19.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" filled="f" stroked="f" strokeweight=".5pt">
                <v:textbox>
                  <w:txbxContent>
                    <w:p w14:paraId="32B30A75" w14:textId="21F8ECCF" w:rsidR="005658F9" w:rsidRPr="00E144B0" w:rsidRDefault="005658F9" w:rsidP="000326EF">
                      <w:pPr>
                        <w:rPr>
                          <w:sz w:val="16"/>
                          <w:szCs w:val="16"/>
                        </w:rPr>
                      </w:pPr>
                      <w:proofErr w:type="gramStart"/>
                      <w:r>
                        <w:rPr>
                          <w:sz w:val="16"/>
                          <w:szCs w:val="16"/>
                        </w:rPr>
                        <w:t>muscovite</w:t>
                      </w:r>
                      <w:proofErr w:type="gramEnd"/>
                    </w:p>
                  </w:txbxContent>
                </v:textbox>
              </v:shape>
            </w:pict>
          </mc:Fallback>
        </mc:AlternateContent>
      </w:r>
      <w:r w:rsidR="000326EF">
        <w:rPr>
          <w:rFonts w:ascii="Arial" w:hAnsi="Arial" w:cs="Arial"/>
          <w:noProof/>
          <w:lang w:eastAsia="en-AU"/>
        </w:rPr>
        <mc:AlternateContent>
          <mc:Choice Requires="wps">
            <w:drawing>
              <wp:anchor distT="0" distB="0" distL="114300" distR="114300" simplePos="0" relativeHeight="251695104" behindDoc="0" locked="0" layoutInCell="1" allowOverlap="1" wp14:anchorId="5A056C0F" wp14:editId="422B18AA">
                <wp:simplePos x="0" y="0"/>
                <wp:positionH relativeFrom="column">
                  <wp:posOffset>3539490</wp:posOffset>
                </wp:positionH>
                <wp:positionV relativeFrom="paragraph">
                  <wp:posOffset>656836</wp:posOffset>
                </wp:positionV>
                <wp:extent cx="508635" cy="25019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0863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903657" w14:textId="77777777" w:rsidR="005658F9" w:rsidRPr="00E144B0" w:rsidRDefault="005658F9" w:rsidP="000326EF">
                            <w:pPr>
                              <w:rPr>
                                <w:sz w:val="16"/>
                                <w:szCs w:val="16"/>
                              </w:rPr>
                            </w:pPr>
                            <w:proofErr w:type="gramStart"/>
                            <w:r>
                              <w:rPr>
                                <w:sz w:val="16"/>
                                <w:szCs w:val="16"/>
                              </w:rPr>
                              <w:t>chlorite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56C0F" id="Text Box 27" o:spid="_x0000_s1033" type="#_x0000_t202" style="position:absolute;left:0;text-align:left;margin-left:278.7pt;margin-top:51.7pt;width:40.05pt;height:19.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" filled="f" stroked="f" strokeweight=".5pt">
                <v:textbox>
                  <w:txbxContent>
                    <w:p w14:paraId="20903657" w14:textId="77777777" w:rsidR="005658F9" w:rsidRPr="00E144B0" w:rsidRDefault="005658F9" w:rsidP="000326EF">
                      <w:pPr>
                        <w:rPr>
                          <w:sz w:val="16"/>
                          <w:szCs w:val="16"/>
                        </w:rPr>
                      </w:pPr>
                      <w:proofErr w:type="gramStart"/>
                      <w:r>
                        <w:rPr>
                          <w:sz w:val="16"/>
                          <w:szCs w:val="16"/>
                        </w:rPr>
                        <w:t>chlorite</w:t>
                      </w:r>
                      <w:proofErr w:type="gramEnd"/>
                    </w:p>
                  </w:txbxContent>
                </v:textbox>
              </v:shape>
            </w:pict>
          </mc:Fallback>
        </mc:AlternateContent>
      </w:r>
      <w:r w:rsidR="000326EF">
        <w:rPr>
          <w:rFonts w:ascii="Arial" w:hAnsi="Arial" w:cs="Arial"/>
          <w:noProof/>
          <w:lang w:eastAsia="en-AU"/>
        </w:rPr>
        <mc:AlternateContent>
          <mc:Choice Requires="wps">
            <w:drawing>
              <wp:anchor distT="0" distB="0" distL="114300" distR="114300" simplePos="0" relativeHeight="251693056" behindDoc="0" locked="0" layoutInCell="1" allowOverlap="1" wp14:anchorId="7903165D" wp14:editId="4E9C97F6">
                <wp:simplePos x="0" y="0"/>
                <wp:positionH relativeFrom="column">
                  <wp:posOffset>3554238</wp:posOffset>
                </wp:positionH>
                <wp:positionV relativeFrom="paragraph">
                  <wp:posOffset>483132</wp:posOffset>
                </wp:positionV>
                <wp:extent cx="594911" cy="209321"/>
                <wp:effectExtent l="0" t="0" r="0" b="635"/>
                <wp:wrapNone/>
                <wp:docPr id="26" name="Text Box 26"/>
                <wp:cNvGraphicFramePr/>
                <a:graphic xmlns:a="http://schemas.openxmlformats.org/drawingml/2006/main">
                  <a:graphicData uri="http://schemas.microsoft.com/office/word/2010/wordprocessingShape">
                    <wps:wsp>
                      <wps:cNvSpPr txBox="1"/>
                      <wps:spPr>
                        <a:xfrm>
                          <a:off x="0" y="0"/>
                          <a:ext cx="594911" cy="2093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1EC05" w14:textId="77777777" w:rsidR="005658F9" w:rsidRPr="00E144B0" w:rsidRDefault="005658F9" w:rsidP="000326EF">
                            <w:pPr>
                              <w:rPr>
                                <w:sz w:val="16"/>
                                <w:szCs w:val="16"/>
                              </w:rPr>
                            </w:pPr>
                            <w:proofErr w:type="gramStart"/>
                            <w:r>
                              <w:rPr>
                                <w:sz w:val="16"/>
                                <w:szCs w:val="16"/>
                              </w:rPr>
                              <w:t>epidote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3165D" id="Text Box 26" o:spid="_x0000_s1034" type="#_x0000_t202" style="position:absolute;left:0;text-align:left;margin-left:279.85pt;margin-top:38.05pt;width:46.85pt;height:1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" filled="f" stroked="f" strokeweight=".5pt">
                <v:textbox>
                  <w:txbxContent>
                    <w:p w14:paraId="0041EC05" w14:textId="77777777" w:rsidR="005658F9" w:rsidRPr="00E144B0" w:rsidRDefault="005658F9" w:rsidP="000326EF">
                      <w:pPr>
                        <w:rPr>
                          <w:sz w:val="16"/>
                          <w:szCs w:val="16"/>
                        </w:rPr>
                      </w:pPr>
                      <w:proofErr w:type="gramStart"/>
                      <w:r>
                        <w:rPr>
                          <w:sz w:val="16"/>
                          <w:szCs w:val="16"/>
                        </w:rPr>
                        <w:t>epidote</w:t>
                      </w:r>
                      <w:proofErr w:type="gramEnd"/>
                    </w:p>
                  </w:txbxContent>
                </v:textbox>
              </v:shape>
            </w:pict>
          </mc:Fallback>
        </mc:AlternateContent>
      </w:r>
      <w:r w:rsidR="000326EF">
        <w:rPr>
          <w:rFonts w:ascii="Arial" w:hAnsi="Arial" w:cs="Arial"/>
          <w:noProof/>
          <w:lang w:eastAsia="en-AU"/>
        </w:rPr>
        <mc:AlternateContent>
          <mc:Choice Requires="wps">
            <w:drawing>
              <wp:anchor distT="0" distB="0" distL="114300" distR="114300" simplePos="0" relativeHeight="251691008" behindDoc="0" locked="0" layoutInCell="1" allowOverlap="1" wp14:anchorId="6A8E1CB3" wp14:editId="61C9858C">
                <wp:simplePos x="0" y="0"/>
                <wp:positionH relativeFrom="column">
                  <wp:posOffset>3552948</wp:posOffset>
                </wp:positionH>
                <wp:positionV relativeFrom="paragraph">
                  <wp:posOffset>276655</wp:posOffset>
                </wp:positionV>
                <wp:extent cx="594911" cy="209321"/>
                <wp:effectExtent l="0" t="0" r="0" b="635"/>
                <wp:wrapNone/>
                <wp:docPr id="25" name="Text Box 25"/>
                <wp:cNvGraphicFramePr/>
                <a:graphic xmlns:a="http://schemas.openxmlformats.org/drawingml/2006/main">
                  <a:graphicData uri="http://schemas.microsoft.com/office/word/2010/wordprocessingShape">
                    <wps:wsp>
                      <wps:cNvSpPr txBox="1"/>
                      <wps:spPr>
                        <a:xfrm>
                          <a:off x="0" y="0"/>
                          <a:ext cx="594911" cy="2093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DAC09C" w14:textId="77777777" w:rsidR="005658F9" w:rsidRPr="00E144B0" w:rsidRDefault="005658F9" w:rsidP="000326EF">
                            <w:pPr>
                              <w:rPr>
                                <w:sz w:val="16"/>
                                <w:szCs w:val="16"/>
                              </w:rPr>
                            </w:pPr>
                            <w:proofErr w:type="gramStart"/>
                            <w:r w:rsidRPr="00E144B0">
                              <w:rPr>
                                <w:sz w:val="16"/>
                                <w:szCs w:val="16"/>
                              </w:rPr>
                              <w:t>gypsum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E1CB3" id="Text Box 25" o:spid="_x0000_s1035" type="#_x0000_t202" style="position:absolute;left:0;text-align:left;margin-left:279.75pt;margin-top:21.8pt;width:46.85pt;height: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" filled="f" stroked="f" strokeweight=".5pt">
                <v:textbox>
                  <w:txbxContent>
                    <w:p w14:paraId="73DAC09C" w14:textId="77777777" w:rsidR="005658F9" w:rsidRPr="00E144B0" w:rsidRDefault="005658F9" w:rsidP="000326EF">
                      <w:pPr>
                        <w:rPr>
                          <w:sz w:val="16"/>
                          <w:szCs w:val="16"/>
                        </w:rPr>
                      </w:pPr>
                      <w:proofErr w:type="gramStart"/>
                      <w:r w:rsidRPr="00E144B0">
                        <w:rPr>
                          <w:sz w:val="16"/>
                          <w:szCs w:val="16"/>
                        </w:rPr>
                        <w:t>gypsum</w:t>
                      </w:r>
                      <w:proofErr w:type="gramEnd"/>
                    </w:p>
                  </w:txbxContent>
                </v:textbox>
              </v:shape>
            </w:pict>
          </mc:Fallback>
        </mc:AlternateContent>
      </w:r>
      <w:r w:rsidR="000326EF">
        <w:rPr>
          <w:rFonts w:ascii="Arial" w:hAnsi="Arial" w:cs="Arial"/>
          <w:noProof/>
          <w:lang w:eastAsia="en-AU"/>
        </w:rPr>
        <mc:AlternateContent>
          <mc:Choice Requires="wps">
            <w:drawing>
              <wp:anchor distT="0" distB="0" distL="114300" distR="114300" simplePos="0" relativeHeight="251682816" behindDoc="0" locked="0" layoutInCell="1" allowOverlap="1" wp14:anchorId="6379169A" wp14:editId="7965E404">
                <wp:simplePos x="0" y="0"/>
                <wp:positionH relativeFrom="column">
                  <wp:posOffset>1144024</wp:posOffset>
                </wp:positionH>
                <wp:positionV relativeFrom="paragraph">
                  <wp:posOffset>1617345</wp:posOffset>
                </wp:positionV>
                <wp:extent cx="648335" cy="25019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4833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051A5" w14:textId="6A63B625" w:rsidR="005658F9" w:rsidRPr="00E144B0" w:rsidRDefault="005658F9" w:rsidP="000326EF">
                            <w:pPr>
                              <w:rPr>
                                <w:sz w:val="16"/>
                                <w:szCs w:val="16"/>
                              </w:rPr>
                            </w:pPr>
                            <w:proofErr w:type="spellStart"/>
                            <w:proofErr w:type="gramStart"/>
                            <w:r>
                              <w:rPr>
                                <w:sz w:val="16"/>
                                <w:szCs w:val="16"/>
                              </w:rPr>
                              <w:t>phengite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9169A" id="Text Box 20" o:spid="_x0000_s1036" type="#_x0000_t202" style="position:absolute;left:0;text-align:left;margin-left:90.1pt;margin-top:127.35pt;width:51.05pt;height:19.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" filled="f" stroked="f" strokeweight=".5pt">
                <v:textbox>
                  <w:txbxContent>
                    <w:p w14:paraId="325051A5" w14:textId="6A63B625" w:rsidR="005658F9" w:rsidRPr="00E144B0" w:rsidRDefault="005658F9" w:rsidP="000326EF">
                      <w:pPr>
                        <w:rPr>
                          <w:sz w:val="16"/>
                          <w:szCs w:val="16"/>
                        </w:rPr>
                      </w:pPr>
                      <w:proofErr w:type="spellStart"/>
                      <w:proofErr w:type="gramStart"/>
                      <w:r>
                        <w:rPr>
                          <w:sz w:val="16"/>
                          <w:szCs w:val="16"/>
                        </w:rPr>
                        <w:t>phengite</w:t>
                      </w:r>
                      <w:proofErr w:type="spellEnd"/>
                      <w:proofErr w:type="gramEnd"/>
                    </w:p>
                  </w:txbxContent>
                </v:textbox>
              </v:shape>
            </w:pict>
          </mc:Fallback>
        </mc:AlternateContent>
      </w:r>
      <w:r w:rsidR="000326EF">
        <w:rPr>
          <w:rFonts w:ascii="Arial" w:hAnsi="Arial" w:cs="Arial"/>
          <w:noProof/>
          <w:lang w:eastAsia="en-AU"/>
        </w:rPr>
        <mc:AlternateContent>
          <mc:Choice Requires="wps">
            <w:drawing>
              <wp:anchor distT="0" distB="0" distL="114300" distR="114300" simplePos="0" relativeHeight="251676672" behindDoc="0" locked="0" layoutInCell="1" allowOverlap="1" wp14:anchorId="0B2C13C2" wp14:editId="7B430589">
                <wp:simplePos x="0" y="0"/>
                <wp:positionH relativeFrom="column">
                  <wp:posOffset>375920</wp:posOffset>
                </wp:positionH>
                <wp:positionV relativeFrom="paragraph">
                  <wp:posOffset>699381</wp:posOffset>
                </wp:positionV>
                <wp:extent cx="685800" cy="339213"/>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685800" cy="3392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84887" w14:textId="76F5511C" w:rsidR="005658F9" w:rsidRPr="00E144B0" w:rsidRDefault="005658F9" w:rsidP="000326EF">
                            <w:pPr>
                              <w:spacing w:line="240" w:lineRule="auto"/>
                              <w:jc w:val="center"/>
                              <w:rPr>
                                <w:sz w:val="16"/>
                                <w:szCs w:val="16"/>
                              </w:rPr>
                            </w:pPr>
                            <w:proofErr w:type="gramStart"/>
                            <w:r>
                              <w:rPr>
                                <w:sz w:val="16"/>
                                <w:szCs w:val="16"/>
                              </w:rPr>
                              <w:t>muscovite</w:t>
                            </w:r>
                            <w:proofErr w:type="gramEnd"/>
                            <w:r>
                              <w:rPr>
                                <w:sz w:val="16"/>
                                <w:szCs w:val="16"/>
                              </w:rPr>
                              <w:t xml:space="preserve"> + </w:t>
                            </w:r>
                            <w:proofErr w:type="spellStart"/>
                            <w:r>
                              <w:rPr>
                                <w:sz w:val="16"/>
                                <w:szCs w:val="16"/>
                              </w:rPr>
                              <w:t>FeOx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C13C2" id="Text Box 17" o:spid="_x0000_s1037" type="#_x0000_t202" style="position:absolute;left:0;text-align:left;margin-left:29.6pt;margin-top:55.05pt;width:54pt;height:26.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" filled="f" stroked="f" strokeweight=".5pt">
                <v:textbox>
                  <w:txbxContent>
                    <w:p w14:paraId="4B284887" w14:textId="76F5511C" w:rsidR="005658F9" w:rsidRPr="00E144B0" w:rsidRDefault="005658F9" w:rsidP="000326EF">
                      <w:pPr>
                        <w:spacing w:line="240" w:lineRule="auto"/>
                        <w:jc w:val="center"/>
                        <w:rPr>
                          <w:sz w:val="16"/>
                          <w:szCs w:val="16"/>
                        </w:rPr>
                      </w:pPr>
                      <w:proofErr w:type="gramStart"/>
                      <w:r>
                        <w:rPr>
                          <w:sz w:val="16"/>
                          <w:szCs w:val="16"/>
                        </w:rPr>
                        <w:t>muscovite</w:t>
                      </w:r>
                      <w:proofErr w:type="gramEnd"/>
                      <w:r>
                        <w:rPr>
                          <w:sz w:val="16"/>
                          <w:szCs w:val="16"/>
                        </w:rPr>
                        <w:t xml:space="preserve"> + </w:t>
                      </w:r>
                      <w:proofErr w:type="spellStart"/>
                      <w:r>
                        <w:rPr>
                          <w:sz w:val="16"/>
                          <w:szCs w:val="16"/>
                        </w:rPr>
                        <w:t>FeOx</w:t>
                      </w:r>
                      <w:proofErr w:type="spellEnd"/>
                    </w:p>
                  </w:txbxContent>
                </v:textbox>
              </v:shape>
            </w:pict>
          </mc:Fallback>
        </mc:AlternateContent>
      </w:r>
      <w:r w:rsidR="000326EF">
        <w:rPr>
          <w:rFonts w:ascii="Arial" w:hAnsi="Arial" w:cs="Arial"/>
          <w:noProof/>
          <w:lang w:eastAsia="en-AU"/>
        </w:rPr>
        <mc:AlternateContent>
          <mc:Choice Requires="wps">
            <w:drawing>
              <wp:anchor distT="0" distB="0" distL="114300" distR="114300" simplePos="0" relativeHeight="251688960" behindDoc="0" locked="0" layoutInCell="1" allowOverlap="1" wp14:anchorId="3A9701FF" wp14:editId="688378C7">
                <wp:simplePos x="0" y="0"/>
                <wp:positionH relativeFrom="column">
                  <wp:posOffset>761754</wp:posOffset>
                </wp:positionH>
                <wp:positionV relativeFrom="paragraph">
                  <wp:posOffset>1047750</wp:posOffset>
                </wp:positionV>
                <wp:extent cx="626807" cy="376084"/>
                <wp:effectExtent l="0" t="0" r="0" b="5080"/>
                <wp:wrapNone/>
                <wp:docPr id="24" name="Text Box 24"/>
                <wp:cNvGraphicFramePr/>
                <a:graphic xmlns:a="http://schemas.openxmlformats.org/drawingml/2006/main">
                  <a:graphicData uri="http://schemas.microsoft.com/office/word/2010/wordprocessingShape">
                    <wps:wsp>
                      <wps:cNvSpPr txBox="1"/>
                      <wps:spPr>
                        <a:xfrm>
                          <a:off x="0" y="0"/>
                          <a:ext cx="626807" cy="3760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3496B8" w14:textId="70D5FD11" w:rsidR="005658F9" w:rsidRPr="00E144B0" w:rsidRDefault="005658F9" w:rsidP="000326EF">
                            <w:pPr>
                              <w:spacing w:line="240" w:lineRule="auto"/>
                              <w:rPr>
                                <w:sz w:val="16"/>
                                <w:szCs w:val="16"/>
                              </w:rPr>
                            </w:pPr>
                            <w:proofErr w:type="gramStart"/>
                            <w:r>
                              <w:rPr>
                                <w:sz w:val="16"/>
                                <w:szCs w:val="16"/>
                              </w:rPr>
                              <w:t>muscovite</w:t>
                            </w:r>
                            <w:proofErr w:type="gramEnd"/>
                            <w:r>
                              <w:rPr>
                                <w:sz w:val="16"/>
                                <w:szCs w:val="16"/>
                              </w:rPr>
                              <w:t xml:space="preserve"> + </w:t>
                            </w:r>
                            <w:proofErr w:type="spellStart"/>
                            <w:r>
                              <w:rPr>
                                <w:sz w:val="16"/>
                                <w:szCs w:val="16"/>
                              </w:rPr>
                              <w:t>ankerite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701FF" id="Text Box 24" o:spid="_x0000_s1038" type="#_x0000_t202" style="position:absolute;left:0;text-align:left;margin-left:60pt;margin-top:82.5pt;width:49.35pt;height:29.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" filled="f" stroked="f" strokeweight=".5pt">
                <v:textbox>
                  <w:txbxContent>
                    <w:p w14:paraId="653496B8" w14:textId="70D5FD11" w:rsidR="005658F9" w:rsidRPr="00E144B0" w:rsidRDefault="005658F9" w:rsidP="000326EF">
                      <w:pPr>
                        <w:spacing w:line="240" w:lineRule="auto"/>
                        <w:rPr>
                          <w:sz w:val="16"/>
                          <w:szCs w:val="16"/>
                        </w:rPr>
                      </w:pPr>
                      <w:proofErr w:type="gramStart"/>
                      <w:r>
                        <w:rPr>
                          <w:sz w:val="16"/>
                          <w:szCs w:val="16"/>
                        </w:rPr>
                        <w:t>muscovite</w:t>
                      </w:r>
                      <w:proofErr w:type="gramEnd"/>
                      <w:r>
                        <w:rPr>
                          <w:sz w:val="16"/>
                          <w:szCs w:val="16"/>
                        </w:rPr>
                        <w:t xml:space="preserve"> + </w:t>
                      </w:r>
                      <w:proofErr w:type="spellStart"/>
                      <w:r>
                        <w:rPr>
                          <w:sz w:val="16"/>
                          <w:szCs w:val="16"/>
                        </w:rPr>
                        <w:t>ankerite</w:t>
                      </w:r>
                      <w:proofErr w:type="spellEnd"/>
                    </w:p>
                  </w:txbxContent>
                </v:textbox>
              </v:shape>
            </w:pict>
          </mc:Fallback>
        </mc:AlternateContent>
      </w:r>
      <w:r w:rsidR="000326EF">
        <w:rPr>
          <w:rFonts w:ascii="Arial" w:hAnsi="Arial" w:cs="Arial"/>
          <w:noProof/>
          <w:lang w:eastAsia="en-AU"/>
        </w:rPr>
        <mc:AlternateContent>
          <mc:Choice Requires="wps">
            <w:drawing>
              <wp:anchor distT="0" distB="0" distL="114300" distR="114300" simplePos="0" relativeHeight="251672576" behindDoc="0" locked="0" layoutInCell="1" allowOverlap="1" wp14:anchorId="4F8C9093" wp14:editId="304A2DDA">
                <wp:simplePos x="0" y="0"/>
                <wp:positionH relativeFrom="column">
                  <wp:posOffset>1287145</wp:posOffset>
                </wp:positionH>
                <wp:positionV relativeFrom="paragraph">
                  <wp:posOffset>281694</wp:posOffset>
                </wp:positionV>
                <wp:extent cx="594911" cy="209321"/>
                <wp:effectExtent l="0" t="0" r="0" b="635"/>
                <wp:wrapNone/>
                <wp:docPr id="15" name="Text Box 15"/>
                <wp:cNvGraphicFramePr/>
                <a:graphic xmlns:a="http://schemas.openxmlformats.org/drawingml/2006/main">
                  <a:graphicData uri="http://schemas.microsoft.com/office/word/2010/wordprocessingShape">
                    <wps:wsp>
                      <wps:cNvSpPr txBox="1"/>
                      <wps:spPr>
                        <a:xfrm>
                          <a:off x="0" y="0"/>
                          <a:ext cx="594911" cy="2093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3C2F6" w14:textId="0EDA590F" w:rsidR="005658F9" w:rsidRPr="00E144B0" w:rsidRDefault="005658F9" w:rsidP="00E144B0">
                            <w:pPr>
                              <w:rPr>
                                <w:sz w:val="16"/>
                                <w:szCs w:val="16"/>
                              </w:rPr>
                            </w:pPr>
                            <w:proofErr w:type="gramStart"/>
                            <w:r>
                              <w:rPr>
                                <w:sz w:val="16"/>
                                <w:szCs w:val="16"/>
                              </w:rPr>
                              <w:t>epidote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C9093" id="Text Box 15" o:spid="_x0000_s1039" type="#_x0000_t202" style="position:absolute;left:0;text-align:left;margin-left:101.35pt;margin-top:22.2pt;width:46.85pt;height: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" filled="f" stroked="f" strokeweight=".5pt">
                <v:textbox>
                  <w:txbxContent>
                    <w:p w14:paraId="35E3C2F6" w14:textId="0EDA590F" w:rsidR="005658F9" w:rsidRPr="00E144B0" w:rsidRDefault="005658F9" w:rsidP="00E144B0">
                      <w:pPr>
                        <w:rPr>
                          <w:sz w:val="16"/>
                          <w:szCs w:val="16"/>
                        </w:rPr>
                      </w:pPr>
                      <w:proofErr w:type="gramStart"/>
                      <w:r>
                        <w:rPr>
                          <w:sz w:val="16"/>
                          <w:szCs w:val="16"/>
                        </w:rPr>
                        <w:t>epidote</w:t>
                      </w:r>
                      <w:proofErr w:type="gramEnd"/>
                    </w:p>
                  </w:txbxContent>
                </v:textbox>
              </v:shape>
            </w:pict>
          </mc:Fallback>
        </mc:AlternateContent>
      </w:r>
      <w:r w:rsidR="000326EF">
        <w:rPr>
          <w:rFonts w:ascii="Arial" w:hAnsi="Arial" w:cs="Arial"/>
          <w:noProof/>
          <w:lang w:eastAsia="en-AU"/>
        </w:rPr>
        <mc:AlternateContent>
          <mc:Choice Requires="wps">
            <w:drawing>
              <wp:anchor distT="0" distB="0" distL="114300" distR="114300" simplePos="0" relativeHeight="251674624" behindDoc="0" locked="0" layoutInCell="1" allowOverlap="1" wp14:anchorId="182F549F" wp14:editId="1A8177C5">
                <wp:simplePos x="0" y="0"/>
                <wp:positionH relativeFrom="column">
                  <wp:posOffset>1524368</wp:posOffset>
                </wp:positionH>
                <wp:positionV relativeFrom="paragraph">
                  <wp:posOffset>600914</wp:posOffset>
                </wp:positionV>
                <wp:extent cx="508819" cy="25019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08819"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9964BB" w14:textId="6AAD0E0D" w:rsidR="005658F9" w:rsidRPr="00E144B0" w:rsidRDefault="005658F9" w:rsidP="00E144B0">
                            <w:pPr>
                              <w:rPr>
                                <w:sz w:val="16"/>
                                <w:szCs w:val="16"/>
                              </w:rPr>
                            </w:pPr>
                            <w:proofErr w:type="gramStart"/>
                            <w:r>
                              <w:rPr>
                                <w:sz w:val="16"/>
                                <w:szCs w:val="16"/>
                              </w:rPr>
                              <w:t>chlorite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F549F" id="Text Box 16" o:spid="_x0000_s1040" type="#_x0000_t202" style="position:absolute;left:0;text-align:left;margin-left:120.05pt;margin-top:47.3pt;width:40.05pt;height:19.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" filled="f" stroked="f" strokeweight=".5pt">
                <v:textbox>
                  <w:txbxContent>
                    <w:p w14:paraId="369964BB" w14:textId="6AAD0E0D" w:rsidR="005658F9" w:rsidRPr="00E144B0" w:rsidRDefault="005658F9" w:rsidP="00E144B0">
                      <w:pPr>
                        <w:rPr>
                          <w:sz w:val="16"/>
                          <w:szCs w:val="16"/>
                        </w:rPr>
                      </w:pPr>
                      <w:proofErr w:type="gramStart"/>
                      <w:r>
                        <w:rPr>
                          <w:sz w:val="16"/>
                          <w:szCs w:val="16"/>
                        </w:rPr>
                        <w:t>chlorite</w:t>
                      </w:r>
                      <w:proofErr w:type="gramEnd"/>
                    </w:p>
                  </w:txbxContent>
                </v:textbox>
              </v:shape>
            </w:pict>
          </mc:Fallback>
        </mc:AlternateContent>
      </w:r>
      <w:r w:rsidR="000326EF">
        <w:rPr>
          <w:rFonts w:ascii="Arial" w:hAnsi="Arial" w:cs="Arial"/>
          <w:noProof/>
          <w:lang w:eastAsia="en-AU"/>
        </w:rPr>
        <mc:AlternateContent>
          <mc:Choice Requires="wps">
            <w:drawing>
              <wp:anchor distT="0" distB="0" distL="114300" distR="114300" simplePos="0" relativeHeight="251684864" behindDoc="0" locked="0" layoutInCell="1" allowOverlap="1" wp14:anchorId="279977A5" wp14:editId="77EC6539">
                <wp:simplePos x="0" y="0"/>
                <wp:positionH relativeFrom="column">
                  <wp:posOffset>930275</wp:posOffset>
                </wp:positionH>
                <wp:positionV relativeFrom="paragraph">
                  <wp:posOffset>1862701</wp:posOffset>
                </wp:positionV>
                <wp:extent cx="648335" cy="25019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4833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D56918" w14:textId="145923B8" w:rsidR="005658F9" w:rsidRPr="00E144B0" w:rsidRDefault="005658F9" w:rsidP="000326EF">
                            <w:pPr>
                              <w:rPr>
                                <w:sz w:val="16"/>
                                <w:szCs w:val="16"/>
                              </w:rPr>
                            </w:pPr>
                            <w:proofErr w:type="gramStart"/>
                            <w:r>
                              <w:rPr>
                                <w:sz w:val="16"/>
                                <w:szCs w:val="16"/>
                              </w:rPr>
                              <w:t>muscovite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977A5" id="Text Box 22" o:spid="_x0000_s1041" type="#_x0000_t202" style="position:absolute;left:0;text-align:left;margin-left:73.25pt;margin-top:146.65pt;width:51.05pt;height:19.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" filled="f" stroked="f" strokeweight=".5pt">
                <v:textbox>
                  <w:txbxContent>
                    <w:p w14:paraId="46D56918" w14:textId="145923B8" w:rsidR="005658F9" w:rsidRPr="00E144B0" w:rsidRDefault="005658F9" w:rsidP="000326EF">
                      <w:pPr>
                        <w:rPr>
                          <w:sz w:val="16"/>
                          <w:szCs w:val="16"/>
                        </w:rPr>
                      </w:pPr>
                      <w:proofErr w:type="gramStart"/>
                      <w:r>
                        <w:rPr>
                          <w:sz w:val="16"/>
                          <w:szCs w:val="16"/>
                        </w:rPr>
                        <w:t>muscovite</w:t>
                      </w:r>
                      <w:proofErr w:type="gramEnd"/>
                    </w:p>
                  </w:txbxContent>
                </v:textbox>
              </v:shape>
            </w:pict>
          </mc:Fallback>
        </mc:AlternateContent>
      </w:r>
      <w:r w:rsidR="000326EF">
        <w:rPr>
          <w:rFonts w:ascii="Arial" w:hAnsi="Arial" w:cs="Arial"/>
          <w:noProof/>
          <w:lang w:eastAsia="en-AU"/>
        </w:rPr>
        <mc:AlternateContent>
          <mc:Choice Requires="wps">
            <w:drawing>
              <wp:anchor distT="0" distB="0" distL="114300" distR="114300" simplePos="0" relativeHeight="251686912" behindDoc="0" locked="0" layoutInCell="1" allowOverlap="1" wp14:anchorId="2E3BB1E6" wp14:editId="020CCD66">
                <wp:simplePos x="0" y="0"/>
                <wp:positionH relativeFrom="column">
                  <wp:posOffset>736211</wp:posOffset>
                </wp:positionH>
                <wp:positionV relativeFrom="paragraph">
                  <wp:posOffset>2763520</wp:posOffset>
                </wp:positionV>
                <wp:extent cx="1102995" cy="2501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10299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D67149" w14:textId="10E1519A" w:rsidR="005658F9" w:rsidRPr="00E144B0" w:rsidRDefault="005658F9" w:rsidP="000326EF">
                            <w:pPr>
                              <w:rPr>
                                <w:sz w:val="16"/>
                                <w:szCs w:val="16"/>
                              </w:rPr>
                            </w:pPr>
                            <w:proofErr w:type="gramStart"/>
                            <w:r>
                              <w:rPr>
                                <w:sz w:val="16"/>
                                <w:szCs w:val="16"/>
                              </w:rPr>
                              <w:t>muscovite</w:t>
                            </w:r>
                            <w:proofErr w:type="gramEnd"/>
                            <w:r>
                              <w:rPr>
                                <w:sz w:val="16"/>
                                <w:szCs w:val="16"/>
                              </w:rPr>
                              <w:t xml:space="preserve"> + quartz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BB1E6" id="Text Box 23" o:spid="_x0000_s1042" type="#_x0000_t202" style="position:absolute;left:0;text-align:left;margin-left:57.95pt;margin-top:217.6pt;width:86.85pt;height:19.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" filled="f" stroked="f" strokeweight=".5pt">
                <v:textbox>
                  <w:txbxContent>
                    <w:p w14:paraId="34D67149" w14:textId="10E1519A" w:rsidR="005658F9" w:rsidRPr="00E144B0" w:rsidRDefault="005658F9" w:rsidP="000326EF">
                      <w:pPr>
                        <w:rPr>
                          <w:sz w:val="16"/>
                          <w:szCs w:val="16"/>
                        </w:rPr>
                      </w:pPr>
                      <w:proofErr w:type="gramStart"/>
                      <w:r>
                        <w:rPr>
                          <w:sz w:val="16"/>
                          <w:szCs w:val="16"/>
                        </w:rPr>
                        <w:t>muscovite</w:t>
                      </w:r>
                      <w:proofErr w:type="gramEnd"/>
                      <w:r>
                        <w:rPr>
                          <w:sz w:val="16"/>
                          <w:szCs w:val="16"/>
                        </w:rPr>
                        <w:t xml:space="preserve"> + quartz</w:t>
                      </w:r>
                    </w:p>
                  </w:txbxContent>
                </v:textbox>
              </v:shape>
            </w:pict>
          </mc:Fallback>
        </mc:AlternateContent>
      </w:r>
      <w:r w:rsidR="00E144B0">
        <w:rPr>
          <w:rFonts w:ascii="Arial" w:hAnsi="Arial" w:cs="Arial"/>
          <w:noProof/>
          <w:lang w:eastAsia="en-AU"/>
        </w:rPr>
        <mc:AlternateContent>
          <mc:Choice Requires="wps">
            <w:drawing>
              <wp:anchor distT="0" distB="0" distL="114300" distR="114300" simplePos="0" relativeHeight="251680768" behindDoc="0" locked="0" layoutInCell="1" allowOverlap="1" wp14:anchorId="2E1B59E6" wp14:editId="13E42446">
                <wp:simplePos x="0" y="0"/>
                <wp:positionH relativeFrom="column">
                  <wp:posOffset>800653</wp:posOffset>
                </wp:positionH>
                <wp:positionV relativeFrom="paragraph">
                  <wp:posOffset>2366092</wp:posOffset>
                </wp:positionV>
                <wp:extent cx="648929" cy="25019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48929"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8E76A6" w14:textId="4A5DFAF5" w:rsidR="005658F9" w:rsidRPr="00E144B0" w:rsidRDefault="005658F9" w:rsidP="00E144B0">
                            <w:pPr>
                              <w:rPr>
                                <w:sz w:val="16"/>
                                <w:szCs w:val="16"/>
                              </w:rPr>
                            </w:pPr>
                            <w:proofErr w:type="gramStart"/>
                            <w:r>
                              <w:rPr>
                                <w:sz w:val="16"/>
                                <w:szCs w:val="16"/>
                              </w:rPr>
                              <w:t>siderite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B59E6" id="Text Box 19" o:spid="_x0000_s1043" type="#_x0000_t202" style="position:absolute;left:0;text-align:left;margin-left:63.05pt;margin-top:186.3pt;width:51.1pt;height:19.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" filled="f" stroked="f" strokeweight=".5pt">
                <v:textbox>
                  <w:txbxContent>
                    <w:p w14:paraId="3D8E76A6" w14:textId="4A5DFAF5" w:rsidR="005658F9" w:rsidRPr="00E144B0" w:rsidRDefault="005658F9" w:rsidP="00E144B0">
                      <w:pPr>
                        <w:rPr>
                          <w:sz w:val="16"/>
                          <w:szCs w:val="16"/>
                        </w:rPr>
                      </w:pPr>
                      <w:proofErr w:type="gramStart"/>
                      <w:r>
                        <w:rPr>
                          <w:sz w:val="16"/>
                          <w:szCs w:val="16"/>
                        </w:rPr>
                        <w:t>siderite</w:t>
                      </w:r>
                      <w:proofErr w:type="gramEnd"/>
                    </w:p>
                  </w:txbxContent>
                </v:textbox>
              </v:shape>
            </w:pict>
          </mc:Fallback>
        </mc:AlternateContent>
      </w:r>
      <w:r w:rsidR="00E144B0">
        <w:rPr>
          <w:rFonts w:ascii="Arial" w:hAnsi="Arial" w:cs="Arial"/>
          <w:noProof/>
          <w:lang w:eastAsia="en-AU"/>
        </w:rPr>
        <mc:AlternateContent>
          <mc:Choice Requires="wps">
            <w:drawing>
              <wp:anchor distT="0" distB="0" distL="114300" distR="114300" simplePos="0" relativeHeight="251678720" behindDoc="0" locked="0" layoutInCell="1" allowOverlap="1" wp14:anchorId="41B84478" wp14:editId="4A7C8333">
                <wp:simplePos x="0" y="0"/>
                <wp:positionH relativeFrom="column">
                  <wp:posOffset>987548</wp:posOffset>
                </wp:positionH>
                <wp:positionV relativeFrom="paragraph">
                  <wp:posOffset>1453863</wp:posOffset>
                </wp:positionV>
                <wp:extent cx="648929" cy="25019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48929"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2D7320" w14:textId="39C3FC41" w:rsidR="005658F9" w:rsidRPr="00E144B0" w:rsidRDefault="005658F9" w:rsidP="00E144B0">
                            <w:pPr>
                              <w:rPr>
                                <w:sz w:val="16"/>
                                <w:szCs w:val="16"/>
                              </w:rPr>
                            </w:pPr>
                            <w:proofErr w:type="spellStart"/>
                            <w:proofErr w:type="gramStart"/>
                            <w:r>
                              <w:rPr>
                                <w:sz w:val="16"/>
                                <w:szCs w:val="16"/>
                              </w:rPr>
                              <w:t>ankerite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84478" id="Text Box 18" o:spid="_x0000_s1044" type="#_x0000_t202" style="position:absolute;left:0;text-align:left;margin-left:77.75pt;margin-top:114.5pt;width:51.1pt;height:19.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" filled="f" stroked="f" strokeweight=".5pt">
                <v:textbox>
                  <w:txbxContent>
                    <w:p w14:paraId="3F2D7320" w14:textId="39C3FC41" w:rsidR="005658F9" w:rsidRPr="00E144B0" w:rsidRDefault="005658F9" w:rsidP="00E144B0">
                      <w:pPr>
                        <w:rPr>
                          <w:sz w:val="16"/>
                          <w:szCs w:val="16"/>
                        </w:rPr>
                      </w:pPr>
                      <w:proofErr w:type="spellStart"/>
                      <w:proofErr w:type="gramStart"/>
                      <w:r>
                        <w:rPr>
                          <w:sz w:val="16"/>
                          <w:szCs w:val="16"/>
                        </w:rPr>
                        <w:t>ankerite</w:t>
                      </w:r>
                      <w:proofErr w:type="spellEnd"/>
                      <w:proofErr w:type="gramEnd"/>
                    </w:p>
                  </w:txbxContent>
                </v:textbox>
              </v:shape>
            </w:pict>
          </mc:Fallback>
        </mc:AlternateContent>
      </w:r>
      <w:r w:rsidR="00E144B0">
        <w:rPr>
          <w:rFonts w:ascii="Arial" w:hAnsi="Arial" w:cs="Arial"/>
          <w:noProof/>
          <w:lang w:eastAsia="en-AU"/>
        </w:rPr>
        <mc:AlternateContent>
          <mc:Choice Requires="wps">
            <w:drawing>
              <wp:anchor distT="0" distB="0" distL="114300" distR="114300" simplePos="0" relativeHeight="251670528" behindDoc="0" locked="0" layoutInCell="1" allowOverlap="1" wp14:anchorId="1E05DAFC" wp14:editId="1097CD11">
                <wp:simplePos x="0" y="0"/>
                <wp:positionH relativeFrom="column">
                  <wp:posOffset>583894</wp:posOffset>
                </wp:positionH>
                <wp:positionV relativeFrom="paragraph">
                  <wp:posOffset>121040</wp:posOffset>
                </wp:positionV>
                <wp:extent cx="594911" cy="209321"/>
                <wp:effectExtent l="0" t="0" r="0" b="635"/>
                <wp:wrapNone/>
                <wp:docPr id="12" name="Text Box 12"/>
                <wp:cNvGraphicFramePr/>
                <a:graphic xmlns:a="http://schemas.openxmlformats.org/drawingml/2006/main">
                  <a:graphicData uri="http://schemas.microsoft.com/office/word/2010/wordprocessingShape">
                    <wps:wsp>
                      <wps:cNvSpPr txBox="1"/>
                      <wps:spPr>
                        <a:xfrm>
                          <a:off x="0" y="0"/>
                          <a:ext cx="594911" cy="2093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AA0A24" w14:textId="34E9B3A3" w:rsidR="005658F9" w:rsidRPr="00E144B0" w:rsidRDefault="005658F9">
                            <w:pPr>
                              <w:rPr>
                                <w:sz w:val="16"/>
                                <w:szCs w:val="16"/>
                              </w:rPr>
                            </w:pPr>
                            <w:proofErr w:type="gramStart"/>
                            <w:r w:rsidRPr="00E144B0">
                              <w:rPr>
                                <w:sz w:val="16"/>
                                <w:szCs w:val="16"/>
                              </w:rPr>
                              <w:t>gypsum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5DAFC" id="Text Box 12" o:spid="_x0000_s1045" type="#_x0000_t202" style="position:absolute;left:0;text-align:left;margin-left:46pt;margin-top:9.55pt;width:46.85pt;height: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" filled="f" stroked="f" strokeweight=".5pt">
                <v:textbox>
                  <w:txbxContent>
                    <w:p w14:paraId="41AA0A24" w14:textId="34E9B3A3" w:rsidR="005658F9" w:rsidRPr="00E144B0" w:rsidRDefault="005658F9">
                      <w:pPr>
                        <w:rPr>
                          <w:sz w:val="16"/>
                          <w:szCs w:val="16"/>
                        </w:rPr>
                      </w:pPr>
                      <w:proofErr w:type="gramStart"/>
                      <w:r w:rsidRPr="00E144B0">
                        <w:rPr>
                          <w:sz w:val="16"/>
                          <w:szCs w:val="16"/>
                        </w:rPr>
                        <w:t>gypsum</w:t>
                      </w:r>
                      <w:proofErr w:type="gramEnd"/>
                    </w:p>
                  </w:txbxContent>
                </v:textbox>
              </v:shape>
            </w:pict>
          </mc:Fallback>
        </mc:AlternateContent>
      </w:r>
      <w:r w:rsidR="00743315" w:rsidRPr="00743315">
        <w:rPr>
          <w:rFonts w:ascii="Arial" w:hAnsi="Arial" w:cs="Arial"/>
          <w:noProof/>
          <w:lang w:eastAsia="en-AU"/>
        </w:rPr>
        <w:drawing>
          <wp:inline distT="0" distB="0" distL="0" distR="0" wp14:anchorId="43C23737" wp14:editId="6260181E">
            <wp:extent cx="1964690" cy="3115652"/>
            <wp:effectExtent l="19050" t="19050" r="16510" b="2794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 cstate="print">
                      <a:extLst>
                        <a:ext uri="{28A0092B-C50C-407E-A947-70E740481C1C}">
                          <a14:useLocalDpi xmlns:a14="http://schemas.microsoft.com/office/drawing/2010/main" val="0"/>
                        </a:ext>
                      </a:extLst>
                    </a:blip>
                    <a:srcRect t="2671"/>
                    <a:stretch/>
                  </pic:blipFill>
                  <pic:spPr bwMode="auto">
                    <a:xfrm>
                      <a:off x="0" y="0"/>
                      <a:ext cx="1966523" cy="31185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7E52A5">
        <w:rPr>
          <w:rFonts w:ascii="Arial" w:hAnsi="Arial" w:cs="Arial"/>
        </w:rPr>
        <w:t>-------</w:t>
      </w:r>
      <w:r w:rsidR="007E52A5" w:rsidRPr="0094206B">
        <w:rPr>
          <w:rFonts w:ascii="Arial" w:hAnsi="Arial" w:cs="Arial"/>
          <w:sz w:val="16"/>
          <w:szCs w:val="16"/>
        </w:rPr>
        <w:t>2500-6000 nm</w:t>
      </w:r>
      <w:r w:rsidR="007E52A5">
        <w:rPr>
          <w:rFonts w:ascii="Arial" w:hAnsi="Arial" w:cs="Arial"/>
        </w:rPr>
        <w:t>------</w:t>
      </w:r>
      <w:r w:rsidR="007E52A5" w:rsidRPr="00743315">
        <w:rPr>
          <w:noProof/>
          <w:lang w:eastAsia="en-AU"/>
        </w:rPr>
        <w:t xml:space="preserve"> </w:t>
      </w:r>
      <w:r w:rsidR="00743315" w:rsidRPr="00743315">
        <w:rPr>
          <w:rFonts w:ascii="Arial" w:hAnsi="Arial" w:cs="Arial"/>
          <w:noProof/>
          <w:lang w:eastAsia="en-AU"/>
        </w:rPr>
        <w:drawing>
          <wp:inline distT="0" distB="0" distL="0" distR="0" wp14:anchorId="33FB8115" wp14:editId="7C829FC3">
            <wp:extent cx="1937992" cy="3115652"/>
            <wp:effectExtent l="19050" t="19050" r="24765" b="2794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9" cstate="print">
                      <a:extLst>
                        <a:ext uri="{28A0092B-C50C-407E-A947-70E740481C1C}">
                          <a14:useLocalDpi xmlns:a14="http://schemas.microsoft.com/office/drawing/2010/main" val="0"/>
                        </a:ext>
                      </a:extLst>
                    </a:blip>
                    <a:srcRect t="2712"/>
                    <a:stretch/>
                  </pic:blipFill>
                  <pic:spPr bwMode="auto">
                    <a:xfrm>
                      <a:off x="0" y="0"/>
                      <a:ext cx="1942361" cy="312267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510C4FE" w14:textId="13CA903D" w:rsidR="00502AC1" w:rsidRPr="00855245" w:rsidRDefault="00803766" w:rsidP="005658F9">
      <w:pPr>
        <w:pStyle w:val="Figurecaption"/>
        <w:ind w:left="709" w:hanging="425"/>
        <w:rPr>
          <w:sz w:val="20"/>
        </w:rPr>
      </w:pPr>
      <w:r w:rsidRPr="00F05995">
        <w:rPr>
          <w:sz w:val="20"/>
          <w:szCs w:val="20"/>
        </w:rPr>
        <w:t xml:space="preserve">VNIR – SWIR + TIR </w:t>
      </w:r>
      <w:r w:rsidR="00A73EEC" w:rsidRPr="00855245">
        <w:t>spectra of minerals identified in</w:t>
      </w:r>
      <w:r>
        <w:t xml:space="preserve"> </w:t>
      </w:r>
      <w:r w:rsidR="00A73EEC" w:rsidRPr="00855245">
        <w:t xml:space="preserve">E48D134’s HyLogger-3 spectra. </w:t>
      </w:r>
      <w:r w:rsidR="00D92A10" w:rsidRPr="00855245">
        <w:t xml:space="preserve"> </w:t>
      </w:r>
    </w:p>
    <w:p w14:paraId="3B93D2E7" w14:textId="41C2EC0E" w:rsidR="009E4871" w:rsidRPr="00502AC1" w:rsidRDefault="00E444A2" w:rsidP="00502AC1">
      <w:r w:rsidRPr="00502AC1">
        <w:t xml:space="preserve">The distribution and abundance of key indicator minerals identified from the </w:t>
      </w:r>
      <w:r w:rsidR="009E4871" w:rsidRPr="00502AC1">
        <w:t xml:space="preserve">E48D134 </w:t>
      </w:r>
      <w:proofErr w:type="spellStart"/>
      <w:r w:rsidR="009E4871" w:rsidRPr="00502AC1">
        <w:t>HyLogger</w:t>
      </w:r>
      <w:proofErr w:type="spellEnd"/>
      <w:r w:rsidR="009E4871" w:rsidRPr="00502AC1">
        <w:t xml:space="preserve"> </w:t>
      </w:r>
      <w:r w:rsidRPr="00502AC1">
        <w:t xml:space="preserve">data </w:t>
      </w:r>
      <w:r w:rsidR="009E1B1A" w:rsidRPr="00502AC1">
        <w:t xml:space="preserve">enabled the </w:t>
      </w:r>
      <w:r w:rsidR="00866774" w:rsidRPr="00502AC1">
        <w:t>down-hole</w:t>
      </w:r>
      <w:r w:rsidRPr="00502AC1">
        <w:t xml:space="preserve"> </w:t>
      </w:r>
      <w:r w:rsidR="009E1B1A" w:rsidRPr="00502AC1">
        <w:t xml:space="preserve">logging </w:t>
      </w:r>
      <w:r w:rsidR="005D3B2E" w:rsidRPr="00502AC1">
        <w:t>a</w:t>
      </w:r>
      <w:r w:rsidRPr="00502AC1">
        <w:t>nd spati</w:t>
      </w:r>
      <w:r w:rsidR="009E1B1A" w:rsidRPr="00502AC1">
        <w:t>al delineation of</w:t>
      </w:r>
      <w:r w:rsidRPr="00502AC1">
        <w:t xml:space="preserve"> </w:t>
      </w:r>
      <w:r w:rsidR="006B6A5E" w:rsidRPr="00502AC1">
        <w:t xml:space="preserve">an alteration footprint consisting of </w:t>
      </w:r>
      <w:r w:rsidRPr="00502AC1">
        <w:t>four distinct porphyry</w:t>
      </w:r>
      <w:r w:rsidR="00B05A6E" w:rsidRPr="00502AC1">
        <w:t>-</w:t>
      </w:r>
      <w:r w:rsidRPr="00502AC1">
        <w:t>related hydrothermal alteration zones</w:t>
      </w:r>
      <w:r w:rsidR="008B4B2B" w:rsidRPr="00502AC1">
        <w:t xml:space="preserve">; </w:t>
      </w:r>
    </w:p>
    <w:p w14:paraId="310EA97B" w14:textId="1A8F482E" w:rsidR="00E444A2" w:rsidRPr="00F05995" w:rsidRDefault="008B4B2B" w:rsidP="009E4871">
      <w:pPr>
        <w:ind w:left="720"/>
        <w:rPr>
          <w:rFonts w:ascii="Arial" w:hAnsi="Arial" w:cs="Arial"/>
          <w:sz w:val="14"/>
          <w:szCs w:val="16"/>
        </w:rPr>
      </w:pPr>
      <w:r w:rsidRPr="00F05995">
        <w:rPr>
          <w:rFonts w:ascii="Arial" w:hAnsi="Arial" w:cs="Arial"/>
          <w:sz w:val="20"/>
        </w:rPr>
        <w:t>1)</w:t>
      </w:r>
      <w:r w:rsidR="009E4871" w:rsidRPr="00F05995">
        <w:rPr>
          <w:rFonts w:ascii="Arial" w:hAnsi="Arial" w:cs="Arial"/>
          <w:sz w:val="20"/>
        </w:rPr>
        <w:t xml:space="preserve"> D</w:t>
      </w:r>
      <w:r w:rsidR="00172287" w:rsidRPr="00F05995">
        <w:rPr>
          <w:rFonts w:ascii="Arial" w:hAnsi="Arial" w:cs="Arial"/>
          <w:sz w:val="20"/>
        </w:rPr>
        <w:t>istal</w:t>
      </w:r>
      <w:r w:rsidR="00E444A2" w:rsidRPr="00F05995">
        <w:rPr>
          <w:rFonts w:ascii="Arial" w:hAnsi="Arial" w:cs="Arial"/>
          <w:sz w:val="20"/>
        </w:rPr>
        <w:t xml:space="preserve"> </w:t>
      </w:r>
      <w:proofErr w:type="spellStart"/>
      <w:r w:rsidR="00E444A2" w:rsidRPr="00F05995">
        <w:rPr>
          <w:rFonts w:ascii="Arial" w:hAnsi="Arial" w:cs="Arial"/>
          <w:sz w:val="20"/>
        </w:rPr>
        <w:t>propylitic</w:t>
      </w:r>
      <w:proofErr w:type="spellEnd"/>
      <w:r w:rsidR="005D09CD" w:rsidRPr="00F05995">
        <w:rPr>
          <w:rFonts w:ascii="Arial" w:hAnsi="Arial" w:cs="Arial"/>
          <w:sz w:val="20"/>
        </w:rPr>
        <w:t xml:space="preserve"> zone,</w:t>
      </w:r>
      <w:r w:rsidR="00172287" w:rsidRPr="00F05995">
        <w:rPr>
          <w:rFonts w:ascii="Arial" w:hAnsi="Arial" w:cs="Arial"/>
          <w:sz w:val="20"/>
        </w:rPr>
        <w:t xml:space="preserve"> </w:t>
      </w:r>
      <w:r w:rsidR="009E4871" w:rsidRPr="00F05995">
        <w:rPr>
          <w:rFonts w:ascii="Arial" w:hAnsi="Arial" w:cs="Arial"/>
          <w:sz w:val="20"/>
        </w:rPr>
        <w:br/>
      </w:r>
      <w:r w:rsidRPr="00F05995">
        <w:rPr>
          <w:rFonts w:ascii="Arial" w:hAnsi="Arial" w:cs="Arial"/>
          <w:sz w:val="20"/>
        </w:rPr>
        <w:t xml:space="preserve">2) </w:t>
      </w:r>
      <w:r w:rsidR="009E4871" w:rsidRPr="00F05995">
        <w:rPr>
          <w:rFonts w:ascii="Arial" w:hAnsi="Arial" w:cs="Arial"/>
          <w:sz w:val="20"/>
        </w:rPr>
        <w:t>O</w:t>
      </w:r>
      <w:r w:rsidR="00E444A2" w:rsidRPr="00F05995">
        <w:rPr>
          <w:rFonts w:ascii="Arial" w:hAnsi="Arial" w:cs="Arial"/>
          <w:sz w:val="20"/>
        </w:rPr>
        <w:t xml:space="preserve">uter </w:t>
      </w:r>
      <w:proofErr w:type="spellStart"/>
      <w:r w:rsidR="00E444A2" w:rsidRPr="00F05995">
        <w:rPr>
          <w:rFonts w:ascii="Arial" w:hAnsi="Arial" w:cs="Arial"/>
          <w:sz w:val="20"/>
        </w:rPr>
        <w:t>potassic</w:t>
      </w:r>
      <w:proofErr w:type="spellEnd"/>
      <w:r w:rsidR="00172287" w:rsidRPr="00F05995">
        <w:rPr>
          <w:rFonts w:ascii="Arial" w:hAnsi="Arial" w:cs="Arial"/>
          <w:sz w:val="20"/>
        </w:rPr>
        <w:t xml:space="preserve"> </w:t>
      </w:r>
      <w:r w:rsidR="00D92A10">
        <w:rPr>
          <w:rFonts w:ascii="Arial" w:hAnsi="Arial" w:cs="Arial"/>
          <w:sz w:val="20"/>
        </w:rPr>
        <w:t xml:space="preserve">(metasomatic) </w:t>
      </w:r>
      <w:r w:rsidR="005D09CD" w:rsidRPr="00F05995">
        <w:rPr>
          <w:rFonts w:ascii="Arial" w:hAnsi="Arial" w:cs="Arial"/>
          <w:sz w:val="20"/>
        </w:rPr>
        <w:t xml:space="preserve">zone, </w:t>
      </w:r>
      <w:r w:rsidR="009E4871" w:rsidRPr="00F05995">
        <w:rPr>
          <w:rFonts w:ascii="Arial" w:hAnsi="Arial" w:cs="Arial"/>
          <w:sz w:val="20"/>
        </w:rPr>
        <w:br/>
      </w:r>
      <w:r w:rsidRPr="00F05995">
        <w:rPr>
          <w:rFonts w:ascii="Arial" w:hAnsi="Arial" w:cs="Arial"/>
          <w:sz w:val="20"/>
        </w:rPr>
        <w:t xml:space="preserve">3) </w:t>
      </w:r>
      <w:r w:rsidR="009E4871" w:rsidRPr="00F05995">
        <w:rPr>
          <w:rFonts w:ascii="Arial" w:hAnsi="Arial" w:cs="Arial"/>
          <w:sz w:val="20"/>
        </w:rPr>
        <w:t>I</w:t>
      </w:r>
      <w:r w:rsidR="00E444A2" w:rsidRPr="00F05995">
        <w:rPr>
          <w:rFonts w:ascii="Arial" w:hAnsi="Arial" w:cs="Arial"/>
          <w:sz w:val="20"/>
        </w:rPr>
        <w:t xml:space="preserve">nner </w:t>
      </w:r>
      <w:proofErr w:type="spellStart"/>
      <w:r w:rsidR="00E444A2" w:rsidRPr="00F05995">
        <w:rPr>
          <w:rFonts w:ascii="Arial" w:hAnsi="Arial" w:cs="Arial"/>
          <w:sz w:val="20"/>
        </w:rPr>
        <w:t>potassic</w:t>
      </w:r>
      <w:proofErr w:type="spellEnd"/>
      <w:r w:rsidR="006B6A5E" w:rsidRPr="00F05995">
        <w:rPr>
          <w:rFonts w:ascii="Arial" w:hAnsi="Arial" w:cs="Arial"/>
          <w:sz w:val="20"/>
        </w:rPr>
        <w:t>/sodic</w:t>
      </w:r>
      <w:r w:rsidR="00E444A2" w:rsidRPr="00F05995">
        <w:rPr>
          <w:rFonts w:ascii="Arial" w:hAnsi="Arial" w:cs="Arial"/>
          <w:sz w:val="20"/>
        </w:rPr>
        <w:t xml:space="preserve"> </w:t>
      </w:r>
      <w:r w:rsidR="00172287" w:rsidRPr="00F05995">
        <w:rPr>
          <w:rFonts w:ascii="Arial" w:hAnsi="Arial" w:cs="Arial"/>
          <w:sz w:val="20"/>
        </w:rPr>
        <w:t xml:space="preserve">zone </w:t>
      </w:r>
      <w:r w:rsidR="009E4871" w:rsidRPr="00F05995">
        <w:rPr>
          <w:rFonts w:ascii="Arial" w:hAnsi="Arial" w:cs="Arial"/>
          <w:sz w:val="20"/>
        </w:rPr>
        <w:t>and</w:t>
      </w:r>
      <w:r w:rsidR="009E4871" w:rsidRPr="00F05995">
        <w:rPr>
          <w:rFonts w:ascii="Arial" w:hAnsi="Arial" w:cs="Arial"/>
          <w:sz w:val="20"/>
        </w:rPr>
        <w:br/>
      </w:r>
      <w:r w:rsidRPr="00F05995">
        <w:rPr>
          <w:rFonts w:ascii="Arial" w:hAnsi="Arial" w:cs="Arial"/>
          <w:sz w:val="20"/>
        </w:rPr>
        <w:t xml:space="preserve">4) </w:t>
      </w:r>
      <w:r w:rsidR="006454C3">
        <w:rPr>
          <w:rFonts w:ascii="Arial" w:hAnsi="Arial" w:cs="Arial"/>
          <w:sz w:val="20"/>
        </w:rPr>
        <w:t xml:space="preserve">Deep </w:t>
      </w:r>
      <w:proofErr w:type="spellStart"/>
      <w:r w:rsidR="00282123" w:rsidRPr="00F05995">
        <w:rPr>
          <w:rFonts w:ascii="Arial" w:hAnsi="Arial" w:cs="Arial"/>
          <w:sz w:val="20"/>
        </w:rPr>
        <w:t>phyllic</w:t>
      </w:r>
      <w:proofErr w:type="spellEnd"/>
      <w:r w:rsidR="00282123" w:rsidRPr="00F05995">
        <w:rPr>
          <w:rFonts w:ascii="Arial" w:hAnsi="Arial" w:cs="Arial"/>
          <w:sz w:val="20"/>
        </w:rPr>
        <w:t xml:space="preserve"> zone.</w:t>
      </w:r>
      <w:r w:rsidR="00E444A2" w:rsidRPr="00F05995">
        <w:rPr>
          <w:rFonts w:ascii="Arial" w:hAnsi="Arial" w:cs="Arial"/>
          <w:sz w:val="20"/>
        </w:rPr>
        <w:t xml:space="preserve"> </w:t>
      </w:r>
      <w:r w:rsidR="00962299" w:rsidRPr="00F05995">
        <w:rPr>
          <w:rFonts w:ascii="Arial" w:hAnsi="Arial" w:cs="Arial"/>
          <w:sz w:val="20"/>
        </w:rPr>
        <w:br/>
      </w:r>
    </w:p>
    <w:p w14:paraId="1A88AB0D" w14:textId="77777777" w:rsidR="009027CD" w:rsidRPr="00F05995" w:rsidRDefault="00604620" w:rsidP="00502AC1">
      <w:pPr>
        <w:pStyle w:val="MWHeading2"/>
        <w:spacing w:after="240"/>
      </w:pPr>
      <w:r w:rsidRPr="00F05995">
        <w:t xml:space="preserve">Distal </w:t>
      </w:r>
      <w:proofErr w:type="spellStart"/>
      <w:r w:rsidRPr="00F05995">
        <w:t>Propylitic</w:t>
      </w:r>
      <w:proofErr w:type="spellEnd"/>
      <w:r w:rsidRPr="00F05995">
        <w:t xml:space="preserve"> A</w:t>
      </w:r>
      <w:r w:rsidR="009027CD" w:rsidRPr="00F05995">
        <w:t>lteration</w:t>
      </w:r>
      <w:r w:rsidRPr="00F05995">
        <w:t xml:space="preserve"> Zone</w:t>
      </w:r>
    </w:p>
    <w:p w14:paraId="0816E39F" w14:textId="77777777" w:rsidR="00C033D9" w:rsidRPr="00F05995" w:rsidRDefault="00CD040C" w:rsidP="00DA253E">
      <w:pPr>
        <w:rPr>
          <w:rFonts w:ascii="Arial" w:hAnsi="Arial" w:cs="Arial"/>
          <w:sz w:val="20"/>
        </w:rPr>
      </w:pPr>
      <w:r w:rsidRPr="00F05995">
        <w:rPr>
          <w:rFonts w:ascii="Arial" w:hAnsi="Arial" w:cs="Arial"/>
          <w:sz w:val="20"/>
        </w:rPr>
        <w:t xml:space="preserve">The </w:t>
      </w:r>
      <w:proofErr w:type="spellStart"/>
      <w:r w:rsidRPr="00F05995">
        <w:rPr>
          <w:rFonts w:ascii="Arial" w:hAnsi="Arial" w:cs="Arial"/>
          <w:sz w:val="20"/>
        </w:rPr>
        <w:t>propylitic</w:t>
      </w:r>
      <w:proofErr w:type="spellEnd"/>
      <w:r w:rsidRPr="00F05995">
        <w:rPr>
          <w:rFonts w:ascii="Arial" w:hAnsi="Arial" w:cs="Arial"/>
          <w:sz w:val="20"/>
        </w:rPr>
        <w:t xml:space="preserve"> zone </w:t>
      </w:r>
      <w:r w:rsidR="00F916DE" w:rsidRPr="00F05995">
        <w:rPr>
          <w:rFonts w:ascii="Arial" w:hAnsi="Arial" w:cs="Arial"/>
          <w:sz w:val="20"/>
        </w:rPr>
        <w:t>in</w:t>
      </w:r>
      <w:r w:rsidRPr="00F05995">
        <w:rPr>
          <w:rFonts w:ascii="Arial" w:hAnsi="Arial" w:cs="Arial"/>
          <w:sz w:val="20"/>
        </w:rPr>
        <w:t xml:space="preserve"> drill hole E48D134 is </w:t>
      </w:r>
      <w:r w:rsidR="00282123" w:rsidRPr="00F05995">
        <w:rPr>
          <w:rFonts w:ascii="Arial" w:hAnsi="Arial" w:cs="Arial"/>
          <w:sz w:val="20"/>
        </w:rPr>
        <w:t>distal to mineralisation</w:t>
      </w:r>
      <w:r w:rsidR="00C033D9" w:rsidRPr="00F05995">
        <w:rPr>
          <w:rFonts w:ascii="Arial" w:hAnsi="Arial" w:cs="Arial"/>
          <w:sz w:val="20"/>
        </w:rPr>
        <w:t xml:space="preserve"> and is delineated as occurring from the base of the Altona Fault</w:t>
      </w:r>
      <w:r w:rsidR="008224D7">
        <w:rPr>
          <w:rFonts w:ascii="Arial" w:hAnsi="Arial" w:cs="Arial"/>
          <w:sz w:val="20"/>
        </w:rPr>
        <w:t xml:space="preserve"> at a depth of ~120m</w:t>
      </w:r>
      <w:r w:rsidR="00C033D9" w:rsidRPr="00F05995">
        <w:rPr>
          <w:rFonts w:ascii="Arial" w:hAnsi="Arial" w:cs="Arial"/>
          <w:sz w:val="20"/>
        </w:rPr>
        <w:t xml:space="preserve"> to a depth of ~600 m. The </w:t>
      </w:r>
      <w:proofErr w:type="spellStart"/>
      <w:r w:rsidR="00C033D9" w:rsidRPr="00F05995">
        <w:rPr>
          <w:rFonts w:ascii="Arial" w:hAnsi="Arial" w:cs="Arial"/>
          <w:sz w:val="20"/>
        </w:rPr>
        <w:t>propylitic</w:t>
      </w:r>
      <w:proofErr w:type="spellEnd"/>
      <w:r w:rsidR="00C033D9" w:rsidRPr="00F05995">
        <w:rPr>
          <w:rFonts w:ascii="Arial" w:hAnsi="Arial" w:cs="Arial"/>
          <w:sz w:val="20"/>
        </w:rPr>
        <w:t xml:space="preserve"> zone is </w:t>
      </w:r>
      <w:proofErr w:type="spellStart"/>
      <w:r w:rsidR="00AD38FE" w:rsidRPr="00F05995">
        <w:rPr>
          <w:rFonts w:ascii="Arial" w:hAnsi="Arial" w:cs="Arial"/>
          <w:sz w:val="20"/>
        </w:rPr>
        <w:t>hyper</w:t>
      </w:r>
      <w:r w:rsidR="00A02F0C" w:rsidRPr="00F05995">
        <w:rPr>
          <w:rFonts w:ascii="Arial" w:hAnsi="Arial" w:cs="Arial"/>
          <w:sz w:val="20"/>
        </w:rPr>
        <w:t>spectrally</w:t>
      </w:r>
      <w:proofErr w:type="spellEnd"/>
      <w:r w:rsidR="00A02F0C" w:rsidRPr="00F05995">
        <w:rPr>
          <w:rFonts w:ascii="Arial" w:hAnsi="Arial" w:cs="Arial"/>
          <w:sz w:val="20"/>
        </w:rPr>
        <w:t xml:space="preserve"> </w:t>
      </w:r>
      <w:r w:rsidRPr="00F05995">
        <w:rPr>
          <w:rFonts w:ascii="Arial" w:hAnsi="Arial" w:cs="Arial"/>
          <w:sz w:val="20"/>
        </w:rPr>
        <w:t>c</w:t>
      </w:r>
      <w:r w:rsidR="009027CD" w:rsidRPr="00F05995">
        <w:rPr>
          <w:rFonts w:ascii="Arial" w:hAnsi="Arial" w:cs="Arial"/>
          <w:sz w:val="20"/>
        </w:rPr>
        <w:t>haracterised by</w:t>
      </w:r>
      <w:r w:rsidRPr="00F05995">
        <w:rPr>
          <w:rFonts w:ascii="Arial" w:hAnsi="Arial" w:cs="Arial"/>
          <w:sz w:val="20"/>
        </w:rPr>
        <w:t xml:space="preserve"> th</w:t>
      </w:r>
      <w:r w:rsidR="00C033D9" w:rsidRPr="00F05995">
        <w:rPr>
          <w:rFonts w:ascii="Arial" w:hAnsi="Arial" w:cs="Arial"/>
          <w:sz w:val="20"/>
        </w:rPr>
        <w:t>e spatial</w:t>
      </w:r>
      <w:r w:rsidRPr="00F05995">
        <w:rPr>
          <w:rFonts w:ascii="Arial" w:hAnsi="Arial" w:cs="Arial"/>
          <w:sz w:val="20"/>
        </w:rPr>
        <w:t xml:space="preserve"> distribution</w:t>
      </w:r>
      <w:r w:rsidR="009027CD" w:rsidRPr="00F05995">
        <w:rPr>
          <w:rFonts w:ascii="Arial" w:hAnsi="Arial" w:cs="Arial"/>
          <w:sz w:val="20"/>
        </w:rPr>
        <w:t xml:space="preserve"> </w:t>
      </w:r>
      <w:r w:rsidRPr="00F05995">
        <w:rPr>
          <w:rFonts w:ascii="Arial" w:hAnsi="Arial" w:cs="Arial"/>
          <w:sz w:val="20"/>
        </w:rPr>
        <w:t>of</w:t>
      </w:r>
      <w:r w:rsidR="00F24DED" w:rsidRPr="00F05995">
        <w:rPr>
          <w:rFonts w:ascii="Arial" w:hAnsi="Arial" w:cs="Arial"/>
          <w:sz w:val="20"/>
        </w:rPr>
        <w:t>;</w:t>
      </w:r>
      <w:r w:rsidRPr="00F05995">
        <w:rPr>
          <w:rFonts w:ascii="Arial" w:hAnsi="Arial" w:cs="Arial"/>
          <w:sz w:val="20"/>
        </w:rPr>
        <w:t xml:space="preserve"> </w:t>
      </w:r>
    </w:p>
    <w:p w14:paraId="712712B1" w14:textId="77777777" w:rsidR="00EC5444" w:rsidRPr="00F05995" w:rsidRDefault="00EC5444" w:rsidP="00C033D9">
      <w:pPr>
        <w:pStyle w:val="ListParagraph"/>
        <w:numPr>
          <w:ilvl w:val="0"/>
          <w:numId w:val="18"/>
        </w:numPr>
        <w:rPr>
          <w:rFonts w:ascii="Arial" w:hAnsi="Arial" w:cs="Arial"/>
          <w:sz w:val="20"/>
        </w:rPr>
      </w:pPr>
      <w:r w:rsidRPr="00F05995">
        <w:rPr>
          <w:rFonts w:ascii="Arial" w:hAnsi="Arial" w:cs="Arial"/>
          <w:sz w:val="20"/>
        </w:rPr>
        <w:t xml:space="preserve">Extensive, weak-moderately developed </w:t>
      </w:r>
      <w:r w:rsidR="00C033D9" w:rsidRPr="00F05995">
        <w:rPr>
          <w:rFonts w:ascii="Arial" w:hAnsi="Arial" w:cs="Arial"/>
          <w:sz w:val="20"/>
        </w:rPr>
        <w:t>chlorite</w:t>
      </w:r>
      <w:r w:rsidRPr="00F05995">
        <w:rPr>
          <w:rFonts w:ascii="Arial" w:hAnsi="Arial" w:cs="Arial"/>
          <w:sz w:val="20"/>
        </w:rPr>
        <w:t>.</w:t>
      </w:r>
    </w:p>
    <w:p w14:paraId="0304F888" w14:textId="77777777" w:rsidR="00C033D9" w:rsidRPr="00F05995" w:rsidRDefault="00EC5444" w:rsidP="00C033D9">
      <w:pPr>
        <w:pStyle w:val="ListParagraph"/>
        <w:numPr>
          <w:ilvl w:val="0"/>
          <w:numId w:val="18"/>
        </w:numPr>
        <w:rPr>
          <w:rFonts w:ascii="Arial" w:hAnsi="Arial" w:cs="Arial"/>
          <w:sz w:val="20"/>
        </w:rPr>
      </w:pPr>
      <w:r w:rsidRPr="00F05995">
        <w:rPr>
          <w:rFonts w:ascii="Arial" w:hAnsi="Arial" w:cs="Arial"/>
          <w:sz w:val="20"/>
        </w:rPr>
        <w:t>S</w:t>
      </w:r>
      <w:r w:rsidR="00C033D9" w:rsidRPr="00F05995">
        <w:rPr>
          <w:rFonts w:ascii="Arial" w:hAnsi="Arial" w:cs="Arial"/>
          <w:sz w:val="20"/>
        </w:rPr>
        <w:t>ub</w:t>
      </w:r>
      <w:r w:rsidRPr="00F05995">
        <w:rPr>
          <w:rFonts w:ascii="Arial" w:hAnsi="Arial" w:cs="Arial"/>
          <w:sz w:val="20"/>
        </w:rPr>
        <w:t xml:space="preserve">ordinate, </w:t>
      </w:r>
      <w:r w:rsidR="002547D6" w:rsidRPr="00F05995">
        <w:rPr>
          <w:rFonts w:ascii="Arial" w:hAnsi="Arial" w:cs="Arial"/>
          <w:sz w:val="20"/>
        </w:rPr>
        <w:t xml:space="preserve">intense </w:t>
      </w:r>
      <w:r w:rsidR="00C033D9" w:rsidRPr="00F05995">
        <w:rPr>
          <w:rFonts w:ascii="Arial" w:hAnsi="Arial" w:cs="Arial"/>
          <w:sz w:val="20"/>
        </w:rPr>
        <w:t>epidote.</w:t>
      </w:r>
    </w:p>
    <w:p w14:paraId="70BF1FFE" w14:textId="57133616" w:rsidR="00EC5444" w:rsidRPr="00F05995" w:rsidRDefault="00EC5444" w:rsidP="00531384">
      <w:pPr>
        <w:pStyle w:val="ListParagraph"/>
        <w:numPr>
          <w:ilvl w:val="0"/>
          <w:numId w:val="18"/>
        </w:numPr>
        <w:rPr>
          <w:rFonts w:ascii="Arial" w:hAnsi="Arial" w:cs="Arial"/>
          <w:sz w:val="20"/>
        </w:rPr>
      </w:pPr>
      <w:r w:rsidRPr="00F05995">
        <w:rPr>
          <w:rFonts w:ascii="Arial" w:hAnsi="Arial" w:cs="Arial"/>
          <w:sz w:val="20"/>
        </w:rPr>
        <w:t xml:space="preserve">Extensive </w:t>
      </w:r>
      <w:r w:rsidR="00075A68">
        <w:rPr>
          <w:rFonts w:ascii="Arial" w:hAnsi="Arial" w:cs="Arial"/>
          <w:sz w:val="20"/>
        </w:rPr>
        <w:t xml:space="preserve">and abundant </w:t>
      </w:r>
      <w:r w:rsidRPr="00F05995">
        <w:rPr>
          <w:rFonts w:ascii="Arial" w:hAnsi="Arial" w:cs="Arial"/>
          <w:sz w:val="20"/>
        </w:rPr>
        <w:t>p</w:t>
      </w:r>
      <w:r w:rsidR="006A7182" w:rsidRPr="00F05995">
        <w:rPr>
          <w:rFonts w:ascii="Arial" w:hAnsi="Arial" w:cs="Arial"/>
          <w:sz w:val="20"/>
        </w:rPr>
        <w:t>lagioclase (</w:t>
      </w:r>
      <w:proofErr w:type="spellStart"/>
      <w:r w:rsidR="006A7182" w:rsidRPr="00F05995">
        <w:rPr>
          <w:rFonts w:ascii="Arial" w:hAnsi="Arial" w:cs="Arial"/>
          <w:sz w:val="20"/>
        </w:rPr>
        <w:t>labradorite</w:t>
      </w:r>
      <w:proofErr w:type="spellEnd"/>
      <w:r w:rsidR="006A7182" w:rsidRPr="00F05995">
        <w:rPr>
          <w:rFonts w:ascii="Arial" w:hAnsi="Arial" w:cs="Arial"/>
          <w:sz w:val="20"/>
        </w:rPr>
        <w:t xml:space="preserve">, </w:t>
      </w:r>
      <w:r w:rsidR="007E1BE6" w:rsidRPr="00F05995">
        <w:rPr>
          <w:rFonts w:ascii="Arial" w:hAnsi="Arial" w:cs="Arial"/>
          <w:sz w:val="20"/>
        </w:rPr>
        <w:t>albite</w:t>
      </w:r>
      <w:r w:rsidR="006A7182" w:rsidRPr="00F05995">
        <w:rPr>
          <w:rFonts w:ascii="Arial" w:hAnsi="Arial" w:cs="Arial"/>
          <w:sz w:val="20"/>
        </w:rPr>
        <w:t xml:space="preserve">, </w:t>
      </w:r>
      <w:proofErr w:type="spellStart"/>
      <w:r w:rsidR="006A7182" w:rsidRPr="00F05995">
        <w:rPr>
          <w:rFonts w:ascii="Arial" w:hAnsi="Arial" w:cs="Arial"/>
          <w:sz w:val="20"/>
        </w:rPr>
        <w:t>oligoclase</w:t>
      </w:r>
      <w:proofErr w:type="spellEnd"/>
      <w:r w:rsidR="006A7182" w:rsidRPr="00F05995">
        <w:rPr>
          <w:rFonts w:ascii="Arial" w:hAnsi="Arial" w:cs="Arial"/>
          <w:sz w:val="20"/>
        </w:rPr>
        <w:t>)</w:t>
      </w:r>
      <w:r w:rsidRPr="00F05995">
        <w:rPr>
          <w:rFonts w:ascii="Arial" w:hAnsi="Arial" w:cs="Arial"/>
          <w:sz w:val="20"/>
        </w:rPr>
        <w:t>.</w:t>
      </w:r>
    </w:p>
    <w:p w14:paraId="6F3B4204" w14:textId="3A530B37" w:rsidR="00C033D9" w:rsidRPr="00F05995" w:rsidRDefault="00C033D9" w:rsidP="00531384">
      <w:pPr>
        <w:pStyle w:val="ListParagraph"/>
        <w:numPr>
          <w:ilvl w:val="0"/>
          <w:numId w:val="18"/>
        </w:numPr>
        <w:rPr>
          <w:rFonts w:ascii="Arial" w:hAnsi="Arial" w:cs="Arial"/>
          <w:sz w:val="20"/>
        </w:rPr>
      </w:pPr>
      <w:r w:rsidRPr="00F05995">
        <w:rPr>
          <w:rFonts w:ascii="Arial" w:hAnsi="Arial" w:cs="Arial"/>
          <w:sz w:val="20"/>
        </w:rPr>
        <w:t>M</w:t>
      </w:r>
      <w:r w:rsidR="009027CD" w:rsidRPr="00F05995">
        <w:rPr>
          <w:rFonts w:ascii="Arial" w:hAnsi="Arial" w:cs="Arial"/>
          <w:sz w:val="20"/>
        </w:rPr>
        <w:t xml:space="preserve">inor </w:t>
      </w:r>
      <w:r w:rsidR="007E1BE6" w:rsidRPr="00F05995">
        <w:rPr>
          <w:rFonts w:ascii="Arial" w:hAnsi="Arial" w:cs="Arial"/>
          <w:sz w:val="20"/>
        </w:rPr>
        <w:t>quartz</w:t>
      </w:r>
      <w:r w:rsidR="00F24DED" w:rsidRPr="00F05995">
        <w:rPr>
          <w:rFonts w:ascii="Arial" w:hAnsi="Arial" w:cs="Arial"/>
          <w:sz w:val="20"/>
        </w:rPr>
        <w:t>, white mica,</w:t>
      </w:r>
      <w:r w:rsidR="007E1BE6" w:rsidRPr="00F05995">
        <w:rPr>
          <w:rFonts w:ascii="Arial" w:hAnsi="Arial" w:cs="Arial"/>
          <w:sz w:val="20"/>
        </w:rPr>
        <w:t xml:space="preserve"> </w:t>
      </w:r>
      <w:r w:rsidR="00B078D0" w:rsidRPr="00F05995">
        <w:rPr>
          <w:rFonts w:ascii="Arial" w:hAnsi="Arial" w:cs="Arial"/>
          <w:sz w:val="20"/>
        </w:rPr>
        <w:t>hematite</w:t>
      </w:r>
      <w:r w:rsidR="00962299" w:rsidRPr="00F05995">
        <w:rPr>
          <w:rFonts w:ascii="Arial" w:hAnsi="Arial" w:cs="Arial"/>
          <w:sz w:val="20"/>
        </w:rPr>
        <w:t xml:space="preserve">, </w:t>
      </w:r>
      <w:r w:rsidR="00F24DED" w:rsidRPr="00F05995">
        <w:rPr>
          <w:rFonts w:ascii="Arial" w:hAnsi="Arial" w:cs="Arial"/>
          <w:sz w:val="20"/>
        </w:rPr>
        <w:t>goethite</w:t>
      </w:r>
      <w:r w:rsidR="00691C88" w:rsidRPr="00F05995">
        <w:rPr>
          <w:rFonts w:ascii="Arial" w:hAnsi="Arial" w:cs="Arial"/>
          <w:sz w:val="20"/>
        </w:rPr>
        <w:t>,</w:t>
      </w:r>
      <w:r w:rsidR="00B078D0" w:rsidRPr="00F05995">
        <w:rPr>
          <w:rFonts w:ascii="Arial" w:hAnsi="Arial" w:cs="Arial"/>
          <w:sz w:val="20"/>
        </w:rPr>
        <w:t xml:space="preserve"> </w:t>
      </w:r>
      <w:r w:rsidR="00691C88" w:rsidRPr="00F05995">
        <w:rPr>
          <w:rFonts w:ascii="Arial" w:hAnsi="Arial" w:cs="Arial"/>
          <w:sz w:val="20"/>
        </w:rPr>
        <w:t>gypsum</w:t>
      </w:r>
      <w:r w:rsidR="00A3365E">
        <w:rPr>
          <w:rFonts w:ascii="Arial" w:hAnsi="Arial" w:cs="Arial"/>
          <w:sz w:val="20"/>
        </w:rPr>
        <w:t xml:space="preserve"> </w:t>
      </w:r>
      <w:r w:rsidR="00691C88" w:rsidRPr="00F05995">
        <w:rPr>
          <w:rFonts w:ascii="Arial" w:hAnsi="Arial" w:cs="Arial"/>
          <w:sz w:val="20"/>
        </w:rPr>
        <w:t xml:space="preserve">and </w:t>
      </w:r>
      <w:proofErr w:type="spellStart"/>
      <w:r w:rsidR="009E1B1A" w:rsidRPr="00F05995">
        <w:rPr>
          <w:rFonts w:ascii="Arial" w:hAnsi="Arial" w:cs="Arial"/>
          <w:sz w:val="20"/>
        </w:rPr>
        <w:t>ankerite</w:t>
      </w:r>
      <w:proofErr w:type="spellEnd"/>
      <w:r w:rsidR="00F24DED" w:rsidRPr="00F05995">
        <w:rPr>
          <w:rFonts w:ascii="Arial" w:hAnsi="Arial" w:cs="Arial"/>
          <w:sz w:val="20"/>
        </w:rPr>
        <w:t xml:space="preserve">. </w:t>
      </w:r>
    </w:p>
    <w:p w14:paraId="4F609634" w14:textId="214495BF" w:rsidR="00BE2009" w:rsidRPr="00502AC1" w:rsidRDefault="002144C5" w:rsidP="00DA253E">
      <w:pPr>
        <w:rPr>
          <w:rFonts w:ascii="Arial" w:hAnsi="Arial" w:cs="Arial"/>
          <w:sz w:val="20"/>
        </w:rPr>
      </w:pPr>
      <w:r w:rsidRPr="00F05995">
        <w:rPr>
          <w:rFonts w:ascii="Arial" w:hAnsi="Arial" w:cs="Arial"/>
          <w:sz w:val="20"/>
        </w:rPr>
        <w:lastRenderedPageBreak/>
        <w:t xml:space="preserve">Changes within the </w:t>
      </w:r>
      <w:proofErr w:type="spellStart"/>
      <w:r w:rsidRPr="00F05995">
        <w:rPr>
          <w:rFonts w:ascii="Arial" w:hAnsi="Arial" w:cs="Arial"/>
          <w:sz w:val="20"/>
        </w:rPr>
        <w:t>propylitic</w:t>
      </w:r>
      <w:proofErr w:type="spellEnd"/>
      <w:r w:rsidRPr="00F05995">
        <w:rPr>
          <w:rFonts w:ascii="Arial" w:hAnsi="Arial" w:cs="Arial"/>
          <w:sz w:val="20"/>
        </w:rPr>
        <w:t xml:space="preserve"> zone are evident based mainly on the distribution of epidote </w:t>
      </w:r>
      <w:r w:rsidR="00075A68">
        <w:rPr>
          <w:rFonts w:ascii="Arial" w:hAnsi="Arial" w:cs="Arial"/>
          <w:sz w:val="20"/>
        </w:rPr>
        <w:t xml:space="preserve">(Figure 2a) </w:t>
      </w:r>
      <w:r w:rsidRPr="00F05995">
        <w:rPr>
          <w:rFonts w:ascii="Arial" w:hAnsi="Arial" w:cs="Arial"/>
          <w:sz w:val="20"/>
        </w:rPr>
        <w:t>and chlorite</w:t>
      </w:r>
      <w:r w:rsidR="00075A68">
        <w:rPr>
          <w:rFonts w:ascii="Arial" w:hAnsi="Arial" w:cs="Arial"/>
          <w:sz w:val="20"/>
        </w:rPr>
        <w:t xml:space="preserve"> (Figure 2b)</w:t>
      </w:r>
      <w:r w:rsidRPr="00F05995">
        <w:rPr>
          <w:rFonts w:ascii="Arial" w:hAnsi="Arial" w:cs="Arial"/>
          <w:sz w:val="20"/>
        </w:rPr>
        <w:t xml:space="preserve">. Epidote and chlorite </w:t>
      </w:r>
      <w:r w:rsidR="0027529C" w:rsidRPr="00F05995">
        <w:rPr>
          <w:rFonts w:ascii="Arial" w:hAnsi="Arial" w:cs="Arial"/>
          <w:sz w:val="20"/>
        </w:rPr>
        <w:t xml:space="preserve">share common wavelength features at </w:t>
      </w:r>
      <w:r w:rsidR="006A7182" w:rsidRPr="00F05995">
        <w:rPr>
          <w:rFonts w:ascii="Arial" w:hAnsi="Arial" w:cs="Arial"/>
          <w:sz w:val="20"/>
        </w:rPr>
        <w:t>~</w:t>
      </w:r>
      <w:r w:rsidR="00A02F0C" w:rsidRPr="00F05995">
        <w:rPr>
          <w:rFonts w:ascii="Arial" w:hAnsi="Arial" w:cs="Arial"/>
          <w:sz w:val="20"/>
        </w:rPr>
        <w:t xml:space="preserve">2250 nm and </w:t>
      </w:r>
      <w:r w:rsidR="006A7182" w:rsidRPr="00F05995">
        <w:rPr>
          <w:rFonts w:ascii="Arial" w:hAnsi="Arial" w:cs="Arial"/>
          <w:sz w:val="20"/>
        </w:rPr>
        <w:t>~</w:t>
      </w:r>
      <w:r w:rsidR="00A02F0C" w:rsidRPr="00F05995">
        <w:rPr>
          <w:rFonts w:ascii="Arial" w:hAnsi="Arial" w:cs="Arial"/>
          <w:sz w:val="20"/>
        </w:rPr>
        <w:t>234</w:t>
      </w:r>
      <w:r w:rsidR="0027529C" w:rsidRPr="00F05995">
        <w:rPr>
          <w:rFonts w:ascii="Arial" w:hAnsi="Arial" w:cs="Arial"/>
          <w:sz w:val="20"/>
        </w:rPr>
        <w:t xml:space="preserve">0 nm. </w:t>
      </w:r>
      <w:r w:rsidR="004D7262" w:rsidRPr="00F05995">
        <w:rPr>
          <w:rFonts w:ascii="Arial" w:hAnsi="Arial" w:cs="Arial"/>
          <w:sz w:val="20"/>
        </w:rPr>
        <w:t xml:space="preserve">In E48D134, </w:t>
      </w:r>
      <w:r w:rsidR="006A7182" w:rsidRPr="00F05995">
        <w:rPr>
          <w:rFonts w:ascii="Arial" w:hAnsi="Arial" w:cs="Arial"/>
          <w:sz w:val="20"/>
        </w:rPr>
        <w:t xml:space="preserve">the </w:t>
      </w:r>
      <w:r w:rsidR="004D7262" w:rsidRPr="00F05995">
        <w:rPr>
          <w:rFonts w:ascii="Arial" w:hAnsi="Arial" w:cs="Arial"/>
          <w:sz w:val="20"/>
        </w:rPr>
        <w:t>e</w:t>
      </w:r>
      <w:r w:rsidR="00070F2A" w:rsidRPr="00F05995">
        <w:rPr>
          <w:rFonts w:ascii="Arial" w:hAnsi="Arial" w:cs="Arial"/>
          <w:sz w:val="20"/>
        </w:rPr>
        <w:t>pidote</w:t>
      </w:r>
      <w:r w:rsidR="00531384" w:rsidRPr="00F05995">
        <w:rPr>
          <w:rFonts w:ascii="Arial" w:hAnsi="Arial" w:cs="Arial"/>
          <w:sz w:val="20"/>
        </w:rPr>
        <w:t>-</w:t>
      </w:r>
      <w:r w:rsidR="00070F2A" w:rsidRPr="00F05995">
        <w:rPr>
          <w:rFonts w:ascii="Arial" w:hAnsi="Arial" w:cs="Arial"/>
          <w:sz w:val="20"/>
        </w:rPr>
        <w:t xml:space="preserve">bearing samples display </w:t>
      </w:r>
      <w:r w:rsidR="004D7262" w:rsidRPr="00F05995">
        <w:rPr>
          <w:rFonts w:ascii="Arial" w:hAnsi="Arial" w:cs="Arial"/>
          <w:sz w:val="20"/>
        </w:rPr>
        <w:t xml:space="preserve">significantly deeper </w:t>
      </w:r>
      <w:r w:rsidR="00070F2A" w:rsidRPr="00F05995">
        <w:rPr>
          <w:rFonts w:ascii="Arial" w:hAnsi="Arial" w:cs="Arial"/>
          <w:sz w:val="20"/>
        </w:rPr>
        <w:t xml:space="preserve">absorption </w:t>
      </w:r>
      <w:r w:rsidRPr="00F05995">
        <w:rPr>
          <w:rFonts w:ascii="Arial" w:hAnsi="Arial" w:cs="Arial"/>
          <w:sz w:val="20"/>
        </w:rPr>
        <w:t xml:space="preserve">feature </w:t>
      </w:r>
      <w:r w:rsidR="00070F2A" w:rsidRPr="00F05995">
        <w:rPr>
          <w:rFonts w:ascii="Arial" w:hAnsi="Arial" w:cs="Arial"/>
          <w:sz w:val="20"/>
        </w:rPr>
        <w:t>depths</w:t>
      </w:r>
      <w:r w:rsidR="00AA5F23" w:rsidRPr="00F05995">
        <w:rPr>
          <w:rFonts w:ascii="Arial" w:hAnsi="Arial" w:cs="Arial"/>
          <w:sz w:val="20"/>
        </w:rPr>
        <w:t xml:space="preserve"> compared to those of chlorite</w:t>
      </w:r>
      <w:r w:rsidR="00531384" w:rsidRPr="00F05995">
        <w:rPr>
          <w:rFonts w:ascii="Arial" w:hAnsi="Arial" w:cs="Arial"/>
          <w:sz w:val="20"/>
        </w:rPr>
        <w:t>-</w:t>
      </w:r>
      <w:r w:rsidR="00AA5F23" w:rsidRPr="00F05995">
        <w:rPr>
          <w:rFonts w:ascii="Arial" w:hAnsi="Arial" w:cs="Arial"/>
          <w:sz w:val="20"/>
        </w:rPr>
        <w:t>bearing samples</w:t>
      </w:r>
      <w:r w:rsidR="004D7262" w:rsidRPr="00F05995">
        <w:rPr>
          <w:rFonts w:ascii="Arial" w:hAnsi="Arial" w:cs="Arial"/>
          <w:sz w:val="20"/>
        </w:rPr>
        <w:t xml:space="preserve">. </w:t>
      </w:r>
      <w:r w:rsidR="00AA5F23" w:rsidRPr="00F05995">
        <w:rPr>
          <w:rFonts w:ascii="Arial" w:hAnsi="Arial" w:cs="Arial"/>
          <w:sz w:val="20"/>
        </w:rPr>
        <w:t>A scal</w:t>
      </w:r>
      <w:r w:rsidR="004403A9" w:rsidRPr="00F05995">
        <w:rPr>
          <w:rFonts w:ascii="Arial" w:hAnsi="Arial" w:cs="Arial"/>
          <w:sz w:val="20"/>
        </w:rPr>
        <w:t>ar based on the depth of the 234</w:t>
      </w:r>
      <w:r w:rsidR="00AA5F23" w:rsidRPr="00F05995">
        <w:rPr>
          <w:rFonts w:ascii="Arial" w:hAnsi="Arial" w:cs="Arial"/>
          <w:sz w:val="20"/>
        </w:rPr>
        <w:t>0 nm</w:t>
      </w:r>
      <w:r w:rsidR="004D7262" w:rsidRPr="00F05995">
        <w:rPr>
          <w:rFonts w:ascii="Arial" w:hAnsi="Arial" w:cs="Arial"/>
          <w:sz w:val="20"/>
        </w:rPr>
        <w:t xml:space="preserve"> </w:t>
      </w:r>
      <w:r w:rsidR="00AA5F23" w:rsidRPr="00F05995">
        <w:rPr>
          <w:rFonts w:ascii="Arial" w:hAnsi="Arial" w:cs="Arial"/>
          <w:sz w:val="20"/>
        </w:rPr>
        <w:t>absorption feature with a minimum cut</w:t>
      </w:r>
      <w:r w:rsidR="00A3365E">
        <w:rPr>
          <w:rFonts w:ascii="Arial" w:hAnsi="Arial" w:cs="Arial"/>
          <w:sz w:val="20"/>
        </w:rPr>
        <w:t>-</w:t>
      </w:r>
      <w:r w:rsidR="00AA5F23" w:rsidRPr="00F05995">
        <w:rPr>
          <w:rFonts w:ascii="Arial" w:hAnsi="Arial" w:cs="Arial"/>
          <w:sz w:val="20"/>
        </w:rPr>
        <w:t xml:space="preserve">off applied to </w:t>
      </w:r>
      <w:r w:rsidR="006A7182" w:rsidRPr="00F05995">
        <w:rPr>
          <w:rFonts w:ascii="Arial" w:hAnsi="Arial" w:cs="Arial"/>
          <w:sz w:val="20"/>
        </w:rPr>
        <w:t>limit</w:t>
      </w:r>
      <w:r w:rsidR="00AA5F23" w:rsidRPr="00F05995">
        <w:rPr>
          <w:rFonts w:ascii="Arial" w:hAnsi="Arial" w:cs="Arial"/>
          <w:sz w:val="20"/>
        </w:rPr>
        <w:t xml:space="preserve"> </w:t>
      </w:r>
      <w:r w:rsidR="006A7182" w:rsidRPr="00F05995">
        <w:rPr>
          <w:rFonts w:ascii="Arial" w:hAnsi="Arial" w:cs="Arial"/>
          <w:sz w:val="20"/>
        </w:rPr>
        <w:t xml:space="preserve">mixed </w:t>
      </w:r>
      <w:r w:rsidR="00AA5F23" w:rsidRPr="00F05995">
        <w:rPr>
          <w:rFonts w:ascii="Arial" w:hAnsi="Arial" w:cs="Arial"/>
          <w:sz w:val="20"/>
        </w:rPr>
        <w:t>chlorite</w:t>
      </w:r>
      <w:r w:rsidR="006A7182" w:rsidRPr="00F05995">
        <w:rPr>
          <w:rFonts w:ascii="Arial" w:hAnsi="Arial" w:cs="Arial"/>
          <w:sz w:val="20"/>
        </w:rPr>
        <w:t xml:space="preserve"> bearing </w:t>
      </w:r>
      <w:r w:rsidR="00AA5F23" w:rsidRPr="00F05995">
        <w:rPr>
          <w:rFonts w:ascii="Arial" w:hAnsi="Arial" w:cs="Arial"/>
          <w:sz w:val="20"/>
        </w:rPr>
        <w:t xml:space="preserve">samples with shallower depths, </w:t>
      </w:r>
      <w:r w:rsidR="004D7262" w:rsidRPr="00F05995">
        <w:rPr>
          <w:rFonts w:ascii="Arial" w:hAnsi="Arial" w:cs="Arial"/>
          <w:sz w:val="20"/>
        </w:rPr>
        <w:t xml:space="preserve">was used to </w:t>
      </w:r>
      <w:r w:rsidR="0027529C" w:rsidRPr="00F05995">
        <w:rPr>
          <w:rFonts w:ascii="Arial" w:hAnsi="Arial" w:cs="Arial"/>
          <w:sz w:val="20"/>
        </w:rPr>
        <w:t>distinguish the epidote</w:t>
      </w:r>
      <w:r w:rsidR="00531384" w:rsidRPr="00F05995">
        <w:rPr>
          <w:rFonts w:ascii="Arial" w:hAnsi="Arial" w:cs="Arial"/>
          <w:sz w:val="20"/>
        </w:rPr>
        <w:t xml:space="preserve">-bearing </w:t>
      </w:r>
      <w:r w:rsidR="0027529C" w:rsidRPr="00F05995">
        <w:rPr>
          <w:rFonts w:ascii="Arial" w:hAnsi="Arial" w:cs="Arial"/>
          <w:sz w:val="20"/>
        </w:rPr>
        <w:t>samples from the chlorite</w:t>
      </w:r>
      <w:r w:rsidR="00531384" w:rsidRPr="00F05995">
        <w:rPr>
          <w:rFonts w:ascii="Arial" w:hAnsi="Arial" w:cs="Arial"/>
          <w:sz w:val="20"/>
        </w:rPr>
        <w:t xml:space="preserve">-bearing </w:t>
      </w:r>
      <w:r w:rsidR="0027529C" w:rsidRPr="00F05995">
        <w:rPr>
          <w:rFonts w:ascii="Arial" w:hAnsi="Arial" w:cs="Arial"/>
          <w:sz w:val="20"/>
        </w:rPr>
        <w:t xml:space="preserve">samples </w:t>
      </w:r>
      <w:r w:rsidR="004D7262" w:rsidRPr="00F05995">
        <w:rPr>
          <w:rFonts w:ascii="Arial" w:hAnsi="Arial" w:cs="Arial"/>
          <w:sz w:val="20"/>
        </w:rPr>
        <w:t>(</w:t>
      </w:r>
      <w:r w:rsidR="0027529C" w:rsidRPr="00502AC1">
        <w:rPr>
          <w:rFonts w:ascii="Arial" w:hAnsi="Arial" w:cs="Arial"/>
          <w:sz w:val="20"/>
        </w:rPr>
        <w:t xml:space="preserve">Figure </w:t>
      </w:r>
      <w:r w:rsidR="00887071" w:rsidRPr="00502AC1">
        <w:rPr>
          <w:rFonts w:ascii="Arial" w:hAnsi="Arial" w:cs="Arial"/>
          <w:sz w:val="20"/>
        </w:rPr>
        <w:t>2b</w:t>
      </w:r>
      <w:r w:rsidR="0027529C" w:rsidRPr="00502AC1">
        <w:rPr>
          <w:rFonts w:ascii="Arial" w:hAnsi="Arial" w:cs="Arial"/>
          <w:sz w:val="20"/>
        </w:rPr>
        <w:t xml:space="preserve"> epidote=yellow</w:t>
      </w:r>
      <w:r w:rsidR="00866774" w:rsidRPr="00502AC1">
        <w:rPr>
          <w:rFonts w:ascii="Arial" w:hAnsi="Arial" w:cs="Arial"/>
          <w:sz w:val="20"/>
        </w:rPr>
        <w:t xml:space="preserve"> – </w:t>
      </w:r>
      <w:r w:rsidR="0027529C" w:rsidRPr="00502AC1">
        <w:rPr>
          <w:rFonts w:ascii="Arial" w:hAnsi="Arial" w:cs="Arial"/>
          <w:sz w:val="20"/>
        </w:rPr>
        <w:t xml:space="preserve">green; chlorite=blues). </w:t>
      </w:r>
    </w:p>
    <w:p w14:paraId="476F2161" w14:textId="77777777" w:rsidR="002144C5" w:rsidRPr="00502AC1" w:rsidRDefault="00F838D1" w:rsidP="00DA253E">
      <w:pPr>
        <w:rPr>
          <w:rFonts w:ascii="Arial" w:hAnsi="Arial" w:cs="Arial"/>
          <w:sz w:val="20"/>
        </w:rPr>
      </w:pPr>
      <w:r w:rsidRPr="00502AC1">
        <w:rPr>
          <w:rFonts w:ascii="Arial" w:hAnsi="Arial" w:cs="Arial"/>
          <w:sz w:val="20"/>
        </w:rPr>
        <w:t xml:space="preserve">Epidote </w:t>
      </w:r>
      <w:r w:rsidR="00807980" w:rsidRPr="00502AC1">
        <w:rPr>
          <w:rFonts w:ascii="Arial" w:hAnsi="Arial" w:cs="Arial"/>
          <w:sz w:val="20"/>
        </w:rPr>
        <w:t xml:space="preserve">is typically distinguished from chlorite by </w:t>
      </w:r>
      <w:r w:rsidR="0090538A" w:rsidRPr="00502AC1">
        <w:rPr>
          <w:rFonts w:ascii="Arial" w:hAnsi="Arial" w:cs="Arial"/>
          <w:sz w:val="20"/>
        </w:rPr>
        <w:t xml:space="preserve">its </w:t>
      </w:r>
      <w:r w:rsidR="00807980" w:rsidRPr="00502AC1">
        <w:rPr>
          <w:rFonts w:ascii="Arial" w:hAnsi="Arial" w:cs="Arial"/>
          <w:sz w:val="20"/>
        </w:rPr>
        <w:t xml:space="preserve">diagnostic </w:t>
      </w:r>
      <w:r w:rsidRPr="00502AC1">
        <w:rPr>
          <w:rFonts w:ascii="Arial" w:hAnsi="Arial" w:cs="Arial"/>
          <w:sz w:val="20"/>
        </w:rPr>
        <w:t xml:space="preserve">minor absorption features at </w:t>
      </w:r>
      <w:r w:rsidR="004D7262" w:rsidRPr="00502AC1">
        <w:rPr>
          <w:rFonts w:ascii="Arial" w:hAnsi="Arial" w:cs="Arial"/>
          <w:sz w:val="20"/>
        </w:rPr>
        <w:t>155</w:t>
      </w:r>
      <w:r w:rsidRPr="00502AC1">
        <w:rPr>
          <w:rFonts w:ascii="Arial" w:hAnsi="Arial" w:cs="Arial"/>
          <w:sz w:val="20"/>
        </w:rPr>
        <w:t>0 nm and 1830 nm</w:t>
      </w:r>
      <w:r w:rsidR="00D36861" w:rsidRPr="00502AC1">
        <w:rPr>
          <w:rFonts w:ascii="Arial" w:hAnsi="Arial" w:cs="Arial"/>
          <w:sz w:val="20"/>
        </w:rPr>
        <w:t xml:space="preserve">, </w:t>
      </w:r>
      <w:r w:rsidR="00807980" w:rsidRPr="00502AC1">
        <w:rPr>
          <w:rFonts w:ascii="Arial" w:hAnsi="Arial" w:cs="Arial"/>
          <w:sz w:val="20"/>
        </w:rPr>
        <w:t>however one or both of these epidote absorption features can be diluted or completely lost when epidote occurs in mineral mixtures, commonly with chlorite.</w:t>
      </w:r>
      <w:r w:rsidRPr="00502AC1">
        <w:rPr>
          <w:rFonts w:ascii="Arial" w:hAnsi="Arial" w:cs="Arial"/>
          <w:sz w:val="20"/>
        </w:rPr>
        <w:t xml:space="preserve"> </w:t>
      </w:r>
    </w:p>
    <w:p w14:paraId="0D6073F0" w14:textId="07B6A0CF" w:rsidR="00C044EF" w:rsidRPr="00502AC1" w:rsidRDefault="005177F3" w:rsidP="00DA253E">
      <w:pPr>
        <w:rPr>
          <w:rFonts w:ascii="Arial" w:hAnsi="Arial" w:cs="Arial"/>
          <w:sz w:val="20"/>
        </w:rPr>
      </w:pPr>
      <w:r w:rsidRPr="00502AC1">
        <w:rPr>
          <w:rFonts w:ascii="Arial" w:hAnsi="Arial" w:cs="Arial"/>
          <w:sz w:val="20"/>
        </w:rPr>
        <w:t>The relatively shallow chlorite absorption features displayed a</w:t>
      </w:r>
      <w:r w:rsidR="006307FE" w:rsidRPr="00502AC1">
        <w:rPr>
          <w:rFonts w:ascii="Arial" w:hAnsi="Arial" w:cs="Arial"/>
          <w:sz w:val="20"/>
        </w:rPr>
        <w:t xml:space="preserve">t ~2250 nm </w:t>
      </w:r>
      <w:r w:rsidR="000F7489" w:rsidRPr="00502AC1">
        <w:rPr>
          <w:rFonts w:ascii="Arial" w:hAnsi="Arial" w:cs="Arial"/>
          <w:sz w:val="20"/>
        </w:rPr>
        <w:t xml:space="preserve">in this zone </w:t>
      </w:r>
      <w:r w:rsidR="00AB0190" w:rsidRPr="00502AC1">
        <w:rPr>
          <w:rFonts w:ascii="Arial" w:hAnsi="Arial" w:cs="Arial"/>
          <w:sz w:val="20"/>
        </w:rPr>
        <w:t>i</w:t>
      </w:r>
      <w:r w:rsidRPr="00502AC1">
        <w:rPr>
          <w:rFonts w:ascii="Arial" w:hAnsi="Arial" w:cs="Arial"/>
          <w:sz w:val="20"/>
        </w:rPr>
        <w:t>nfer</w:t>
      </w:r>
      <w:r w:rsidR="00C044EF" w:rsidRPr="00502AC1">
        <w:rPr>
          <w:rFonts w:ascii="Arial" w:hAnsi="Arial" w:cs="Arial"/>
          <w:sz w:val="20"/>
        </w:rPr>
        <w:t xml:space="preserve"> </w:t>
      </w:r>
      <w:r w:rsidR="00AB0190" w:rsidRPr="00502AC1">
        <w:rPr>
          <w:rFonts w:ascii="Arial" w:hAnsi="Arial" w:cs="Arial"/>
          <w:sz w:val="20"/>
        </w:rPr>
        <w:t xml:space="preserve">chlorite </w:t>
      </w:r>
      <w:r w:rsidR="000F7489" w:rsidRPr="00502AC1">
        <w:rPr>
          <w:rFonts w:ascii="Arial" w:hAnsi="Arial" w:cs="Arial"/>
          <w:sz w:val="20"/>
        </w:rPr>
        <w:t xml:space="preserve">alteration </w:t>
      </w:r>
      <w:r w:rsidR="00DA253E" w:rsidRPr="00502AC1">
        <w:rPr>
          <w:rFonts w:ascii="Arial" w:hAnsi="Arial" w:cs="Arial"/>
          <w:sz w:val="20"/>
        </w:rPr>
        <w:t>is weak</w:t>
      </w:r>
      <w:r w:rsidR="000F7489" w:rsidRPr="00502AC1">
        <w:rPr>
          <w:rFonts w:ascii="Arial" w:hAnsi="Arial" w:cs="Arial"/>
          <w:sz w:val="20"/>
        </w:rPr>
        <w:t>ly to</w:t>
      </w:r>
      <w:r w:rsidR="00866774" w:rsidRPr="00502AC1">
        <w:rPr>
          <w:rFonts w:ascii="Arial" w:hAnsi="Arial" w:cs="Arial"/>
          <w:sz w:val="20"/>
        </w:rPr>
        <w:t xml:space="preserve"> </w:t>
      </w:r>
      <w:r w:rsidR="00DA253E" w:rsidRPr="00502AC1">
        <w:rPr>
          <w:rFonts w:ascii="Arial" w:hAnsi="Arial" w:cs="Arial"/>
          <w:sz w:val="20"/>
        </w:rPr>
        <w:t xml:space="preserve">moderately </w:t>
      </w:r>
      <w:proofErr w:type="gramStart"/>
      <w:r w:rsidR="00DA253E" w:rsidRPr="00502AC1">
        <w:rPr>
          <w:rFonts w:ascii="Arial" w:hAnsi="Arial" w:cs="Arial"/>
          <w:sz w:val="20"/>
        </w:rPr>
        <w:t>developed</w:t>
      </w:r>
      <w:proofErr w:type="gramEnd"/>
      <w:r w:rsidR="00AB0190" w:rsidRPr="00502AC1">
        <w:rPr>
          <w:rFonts w:ascii="Arial" w:hAnsi="Arial" w:cs="Arial"/>
          <w:sz w:val="20"/>
        </w:rPr>
        <w:t>. Chlorite in this zone</w:t>
      </w:r>
      <w:r w:rsidR="00C044EF" w:rsidRPr="00502AC1">
        <w:rPr>
          <w:rFonts w:ascii="Arial" w:hAnsi="Arial" w:cs="Arial"/>
          <w:sz w:val="20"/>
        </w:rPr>
        <w:t xml:space="preserve"> represents</w:t>
      </w:r>
      <w:r w:rsidR="0090538A" w:rsidRPr="00502AC1">
        <w:rPr>
          <w:rFonts w:ascii="Arial" w:hAnsi="Arial" w:cs="Arial"/>
          <w:sz w:val="20"/>
        </w:rPr>
        <w:t xml:space="preserve"> a</w:t>
      </w:r>
      <w:r w:rsidR="00C044EF" w:rsidRPr="00502AC1">
        <w:rPr>
          <w:rFonts w:ascii="Arial" w:hAnsi="Arial" w:cs="Arial"/>
          <w:sz w:val="20"/>
        </w:rPr>
        <w:t xml:space="preserve"> </w:t>
      </w:r>
      <w:r w:rsidR="0090538A" w:rsidRPr="00502AC1">
        <w:rPr>
          <w:rFonts w:ascii="Arial" w:hAnsi="Arial" w:cs="Arial"/>
          <w:sz w:val="20"/>
        </w:rPr>
        <w:t>retrogression of</w:t>
      </w:r>
      <w:r w:rsidR="00C044EF" w:rsidRPr="00502AC1">
        <w:rPr>
          <w:rFonts w:ascii="Arial" w:hAnsi="Arial" w:cs="Arial"/>
          <w:sz w:val="20"/>
        </w:rPr>
        <w:t xml:space="preserve"> early metasomatic </w:t>
      </w:r>
      <w:proofErr w:type="spellStart"/>
      <w:r w:rsidR="00C044EF" w:rsidRPr="00502AC1">
        <w:rPr>
          <w:rFonts w:ascii="Arial" w:hAnsi="Arial" w:cs="Arial"/>
          <w:sz w:val="20"/>
        </w:rPr>
        <w:t>biotite</w:t>
      </w:r>
      <w:r w:rsidR="00A3365E" w:rsidRPr="00502AC1">
        <w:rPr>
          <w:rFonts w:ascii="Arial" w:hAnsi="Arial" w:cs="Arial"/>
          <w:sz w:val="20"/>
        </w:rPr>
        <w:t>+</w:t>
      </w:r>
      <w:r w:rsidR="00C044EF" w:rsidRPr="00502AC1">
        <w:rPr>
          <w:rFonts w:ascii="Arial" w:hAnsi="Arial" w:cs="Arial"/>
          <w:sz w:val="20"/>
        </w:rPr>
        <w:t>magnetite</w:t>
      </w:r>
      <w:proofErr w:type="spellEnd"/>
      <w:r w:rsidR="00C044EF" w:rsidRPr="00502AC1">
        <w:rPr>
          <w:rFonts w:ascii="Arial" w:hAnsi="Arial" w:cs="Arial"/>
          <w:sz w:val="20"/>
        </w:rPr>
        <w:t xml:space="preserve"> alteration prior to overprinting by </w:t>
      </w:r>
      <w:proofErr w:type="spellStart"/>
      <w:r w:rsidR="00C044EF" w:rsidRPr="00502AC1">
        <w:rPr>
          <w:rFonts w:ascii="Arial" w:hAnsi="Arial" w:cs="Arial"/>
          <w:sz w:val="20"/>
        </w:rPr>
        <w:t>epidote</w:t>
      </w:r>
      <w:r w:rsidR="00A3365E" w:rsidRPr="00502AC1">
        <w:rPr>
          <w:rFonts w:ascii="Arial" w:hAnsi="Arial" w:cs="Arial"/>
          <w:sz w:val="20"/>
        </w:rPr>
        <w:t>+</w:t>
      </w:r>
      <w:r w:rsidR="00C044EF" w:rsidRPr="00502AC1">
        <w:rPr>
          <w:rFonts w:ascii="Arial" w:hAnsi="Arial" w:cs="Arial"/>
          <w:sz w:val="20"/>
        </w:rPr>
        <w:t>hematite</w:t>
      </w:r>
      <w:proofErr w:type="spellEnd"/>
      <w:r w:rsidR="00A3365E" w:rsidRPr="00502AC1">
        <w:rPr>
          <w:rFonts w:ascii="Arial" w:hAnsi="Arial" w:cs="Arial"/>
          <w:sz w:val="20"/>
        </w:rPr>
        <w:t>.</w:t>
      </w:r>
      <w:r w:rsidR="00C044EF" w:rsidRPr="00502AC1">
        <w:rPr>
          <w:rFonts w:ascii="Arial" w:hAnsi="Arial" w:cs="Arial"/>
          <w:sz w:val="20"/>
        </w:rPr>
        <w:t xml:space="preserve"> </w:t>
      </w:r>
      <w:r w:rsidR="0090538A" w:rsidRPr="00502AC1">
        <w:rPr>
          <w:rFonts w:ascii="Arial" w:hAnsi="Arial" w:cs="Arial"/>
          <w:sz w:val="20"/>
        </w:rPr>
        <w:t xml:space="preserve">Chlorite distribution extends to ~838 m however the interval from 600 – 828 m is interpreted as a local overprint on earlier outer </w:t>
      </w:r>
      <w:proofErr w:type="spellStart"/>
      <w:r w:rsidR="0090538A" w:rsidRPr="00502AC1">
        <w:rPr>
          <w:rFonts w:ascii="Arial" w:hAnsi="Arial" w:cs="Arial"/>
          <w:sz w:val="20"/>
        </w:rPr>
        <w:t>potassic</w:t>
      </w:r>
      <w:proofErr w:type="spellEnd"/>
      <w:r w:rsidR="0090538A" w:rsidRPr="00502AC1">
        <w:rPr>
          <w:rFonts w:ascii="Arial" w:hAnsi="Arial" w:cs="Arial"/>
          <w:sz w:val="20"/>
        </w:rPr>
        <w:t xml:space="preserve"> alteration and as such is discussed in the relevant section below.</w:t>
      </w:r>
    </w:p>
    <w:p w14:paraId="484C6EAA" w14:textId="5F31968D" w:rsidR="00A01038" w:rsidRPr="00502AC1" w:rsidRDefault="0090538A" w:rsidP="009027CD">
      <w:pPr>
        <w:rPr>
          <w:rFonts w:ascii="Arial" w:hAnsi="Arial" w:cs="Arial"/>
          <w:sz w:val="20"/>
        </w:rPr>
      </w:pPr>
      <w:r w:rsidRPr="00502AC1">
        <w:rPr>
          <w:rFonts w:ascii="Arial" w:hAnsi="Arial" w:cs="Arial"/>
          <w:sz w:val="20"/>
        </w:rPr>
        <w:t xml:space="preserve">Epidote </w:t>
      </w:r>
      <w:r w:rsidR="00075A68">
        <w:rPr>
          <w:rFonts w:ascii="Arial" w:hAnsi="Arial" w:cs="Arial"/>
          <w:sz w:val="20"/>
        </w:rPr>
        <w:t xml:space="preserve">(Figure 2a) </w:t>
      </w:r>
      <w:r w:rsidRPr="00502AC1">
        <w:rPr>
          <w:rFonts w:ascii="Arial" w:hAnsi="Arial" w:cs="Arial"/>
          <w:sz w:val="20"/>
        </w:rPr>
        <w:t xml:space="preserve">alteration occurs as patchy </w:t>
      </w:r>
      <w:r w:rsidR="009D2273" w:rsidRPr="00502AC1">
        <w:rPr>
          <w:rFonts w:ascii="Arial" w:hAnsi="Arial" w:cs="Arial"/>
          <w:sz w:val="20"/>
        </w:rPr>
        <w:t xml:space="preserve">pervasive </w:t>
      </w:r>
      <w:r w:rsidRPr="00502AC1">
        <w:rPr>
          <w:rFonts w:ascii="Arial" w:hAnsi="Arial" w:cs="Arial"/>
          <w:sz w:val="20"/>
        </w:rPr>
        <w:t xml:space="preserve">domains in </w:t>
      </w:r>
      <w:proofErr w:type="spellStart"/>
      <w:r w:rsidRPr="00502AC1">
        <w:rPr>
          <w:rFonts w:ascii="Arial" w:hAnsi="Arial" w:cs="Arial"/>
          <w:sz w:val="20"/>
        </w:rPr>
        <w:t>volcanicl</w:t>
      </w:r>
      <w:r w:rsidR="009D2273" w:rsidRPr="00502AC1">
        <w:rPr>
          <w:rFonts w:ascii="Arial" w:hAnsi="Arial" w:cs="Arial"/>
          <w:sz w:val="20"/>
        </w:rPr>
        <w:t>astic</w:t>
      </w:r>
      <w:proofErr w:type="spellEnd"/>
      <w:r w:rsidR="009D2273" w:rsidRPr="00502AC1">
        <w:rPr>
          <w:rFonts w:ascii="Arial" w:hAnsi="Arial" w:cs="Arial"/>
          <w:sz w:val="20"/>
        </w:rPr>
        <w:t xml:space="preserve"> units, with selective </w:t>
      </w:r>
      <w:r w:rsidR="00EA7D32" w:rsidRPr="00502AC1">
        <w:rPr>
          <w:rFonts w:ascii="Arial" w:hAnsi="Arial" w:cs="Arial"/>
          <w:sz w:val="20"/>
        </w:rPr>
        <w:t>replacement of phenocrysts</w:t>
      </w:r>
      <w:r w:rsidR="009D2273" w:rsidRPr="00502AC1">
        <w:rPr>
          <w:rFonts w:ascii="Arial" w:hAnsi="Arial" w:cs="Arial"/>
          <w:sz w:val="20"/>
        </w:rPr>
        <w:t xml:space="preserve"> and feldspar crystal fragments in coherent </w:t>
      </w:r>
      <w:proofErr w:type="spellStart"/>
      <w:r w:rsidR="009D2273" w:rsidRPr="00502AC1">
        <w:rPr>
          <w:rFonts w:ascii="Arial" w:hAnsi="Arial" w:cs="Arial"/>
          <w:sz w:val="20"/>
        </w:rPr>
        <w:t>volcanics</w:t>
      </w:r>
      <w:proofErr w:type="spellEnd"/>
      <w:r w:rsidR="009D2273" w:rsidRPr="00502AC1">
        <w:rPr>
          <w:rFonts w:ascii="Arial" w:hAnsi="Arial" w:cs="Arial"/>
          <w:sz w:val="20"/>
        </w:rPr>
        <w:t xml:space="preserve"> and coarser clastic units.</w:t>
      </w:r>
    </w:p>
    <w:p w14:paraId="373E5D9B" w14:textId="2E414C0E" w:rsidR="000F7979" w:rsidRPr="00F05995" w:rsidRDefault="00591F50" w:rsidP="00952765">
      <w:pPr>
        <w:rPr>
          <w:rFonts w:ascii="Arial" w:hAnsi="Arial" w:cs="Arial"/>
          <w:sz w:val="20"/>
        </w:rPr>
      </w:pPr>
      <w:r w:rsidRPr="00502AC1">
        <w:rPr>
          <w:rFonts w:ascii="Arial" w:hAnsi="Arial" w:cs="Arial"/>
          <w:sz w:val="20"/>
        </w:rPr>
        <w:t xml:space="preserve">To improve the clarity in the spread of the </w:t>
      </w:r>
      <w:r w:rsidR="00974AE6" w:rsidRPr="00502AC1">
        <w:rPr>
          <w:rFonts w:ascii="Arial" w:hAnsi="Arial" w:cs="Arial"/>
          <w:sz w:val="20"/>
        </w:rPr>
        <w:t>chlorite composition</w:t>
      </w:r>
      <w:r w:rsidR="00AC5274" w:rsidRPr="00502AC1">
        <w:rPr>
          <w:rFonts w:ascii="Arial" w:hAnsi="Arial" w:cs="Arial"/>
          <w:sz w:val="20"/>
        </w:rPr>
        <w:t>-</w:t>
      </w:r>
      <w:r w:rsidR="00974AE6" w:rsidRPr="00502AC1">
        <w:rPr>
          <w:rFonts w:ascii="Arial" w:hAnsi="Arial" w:cs="Arial"/>
          <w:sz w:val="20"/>
        </w:rPr>
        <w:t xml:space="preserve">related </w:t>
      </w:r>
      <w:r w:rsidRPr="00502AC1">
        <w:rPr>
          <w:rFonts w:ascii="Arial" w:hAnsi="Arial" w:cs="Arial"/>
          <w:sz w:val="20"/>
        </w:rPr>
        <w:t>wavelengths, a moving average smoothing window was applied to a scalar tracking the ~2250 nm Mg/Fe compositional substitution</w:t>
      </w:r>
      <w:r w:rsidR="00545805" w:rsidRPr="00502AC1">
        <w:rPr>
          <w:rFonts w:ascii="Arial" w:hAnsi="Arial" w:cs="Arial"/>
          <w:sz w:val="20"/>
        </w:rPr>
        <w:t xml:space="preserve"> of Fe</w:t>
      </w:r>
      <w:r w:rsidR="00545805" w:rsidRPr="00502AC1">
        <w:rPr>
          <w:rFonts w:ascii="Arial" w:hAnsi="Arial" w:cs="Arial"/>
          <w:sz w:val="20"/>
          <w:vertAlign w:val="superscript"/>
        </w:rPr>
        <w:t>2+</w:t>
      </w:r>
      <w:r w:rsidR="00545805" w:rsidRPr="00502AC1">
        <w:rPr>
          <w:rFonts w:ascii="Arial" w:hAnsi="Arial" w:cs="Arial"/>
          <w:sz w:val="20"/>
        </w:rPr>
        <w:t xml:space="preserve"> and Mg</w:t>
      </w:r>
      <w:r w:rsidR="00545805" w:rsidRPr="00502AC1">
        <w:rPr>
          <w:rFonts w:ascii="Arial" w:hAnsi="Arial" w:cs="Arial"/>
          <w:sz w:val="20"/>
          <w:vertAlign w:val="superscript"/>
        </w:rPr>
        <w:t>2+</w:t>
      </w:r>
      <w:r w:rsidR="00545805" w:rsidRPr="00502AC1">
        <w:rPr>
          <w:rFonts w:ascii="Arial" w:hAnsi="Arial" w:cs="Arial"/>
          <w:sz w:val="20"/>
        </w:rPr>
        <w:t xml:space="preserve"> in the octahedral cation sites of</w:t>
      </w:r>
      <w:r w:rsidRPr="00502AC1">
        <w:rPr>
          <w:rFonts w:ascii="Arial" w:hAnsi="Arial" w:cs="Arial"/>
          <w:sz w:val="20"/>
        </w:rPr>
        <w:t xml:space="preserve"> the chlorites. </w:t>
      </w:r>
      <w:r w:rsidR="007F44FC" w:rsidRPr="00502AC1">
        <w:rPr>
          <w:rFonts w:ascii="Arial" w:hAnsi="Arial" w:cs="Arial"/>
          <w:sz w:val="20"/>
        </w:rPr>
        <w:t xml:space="preserve">The chlorite bearing samples </w:t>
      </w:r>
      <w:r w:rsidRPr="00502AC1">
        <w:rPr>
          <w:rFonts w:ascii="Arial" w:hAnsi="Arial" w:cs="Arial"/>
          <w:sz w:val="20"/>
        </w:rPr>
        <w:t xml:space="preserve">in the </w:t>
      </w:r>
      <w:proofErr w:type="spellStart"/>
      <w:r w:rsidRPr="00502AC1">
        <w:rPr>
          <w:rFonts w:ascii="Arial" w:hAnsi="Arial" w:cs="Arial"/>
          <w:sz w:val="20"/>
        </w:rPr>
        <w:t>propylitic</w:t>
      </w:r>
      <w:proofErr w:type="spellEnd"/>
      <w:r w:rsidRPr="00502AC1">
        <w:rPr>
          <w:rFonts w:ascii="Arial" w:hAnsi="Arial" w:cs="Arial"/>
          <w:sz w:val="20"/>
        </w:rPr>
        <w:t xml:space="preserve"> zone (</w:t>
      </w:r>
      <w:r w:rsidR="00480FB4" w:rsidRPr="00502AC1">
        <w:rPr>
          <w:rFonts w:ascii="Arial" w:hAnsi="Arial" w:cs="Arial"/>
          <w:sz w:val="20"/>
        </w:rPr>
        <w:t>120</w:t>
      </w:r>
      <w:r w:rsidR="00866774" w:rsidRPr="00502AC1">
        <w:rPr>
          <w:rFonts w:ascii="Arial" w:hAnsi="Arial" w:cs="Arial"/>
          <w:sz w:val="20"/>
        </w:rPr>
        <w:t xml:space="preserve"> – </w:t>
      </w:r>
      <w:r w:rsidR="00480FB4" w:rsidRPr="00502AC1">
        <w:rPr>
          <w:rFonts w:ascii="Arial" w:hAnsi="Arial" w:cs="Arial"/>
          <w:sz w:val="20"/>
        </w:rPr>
        <w:t>60</w:t>
      </w:r>
      <w:r w:rsidRPr="00502AC1">
        <w:rPr>
          <w:rFonts w:ascii="Arial" w:hAnsi="Arial" w:cs="Arial"/>
          <w:sz w:val="20"/>
        </w:rPr>
        <w:t xml:space="preserve">0 m) </w:t>
      </w:r>
      <w:r w:rsidR="00974AE6" w:rsidRPr="00502AC1">
        <w:rPr>
          <w:rFonts w:ascii="Arial" w:hAnsi="Arial" w:cs="Arial"/>
          <w:sz w:val="20"/>
        </w:rPr>
        <w:t xml:space="preserve">transgress the </w:t>
      </w:r>
      <w:r w:rsidR="006307FE" w:rsidRPr="00502AC1">
        <w:rPr>
          <w:rFonts w:ascii="Arial" w:hAnsi="Arial" w:cs="Arial"/>
          <w:sz w:val="20"/>
        </w:rPr>
        <w:t>volcanic sandstone (</w:t>
      </w:r>
      <w:r w:rsidR="00974AE6" w:rsidRPr="00502AC1">
        <w:rPr>
          <w:rFonts w:ascii="Arial" w:hAnsi="Arial" w:cs="Arial"/>
          <w:sz w:val="20"/>
        </w:rPr>
        <w:t>VSS</w:t>
      </w:r>
      <w:r w:rsidR="006307FE" w:rsidRPr="00502AC1">
        <w:rPr>
          <w:rFonts w:ascii="Arial" w:hAnsi="Arial" w:cs="Arial"/>
          <w:sz w:val="20"/>
        </w:rPr>
        <w:t>)</w:t>
      </w:r>
      <w:r w:rsidR="00974AE6" w:rsidRPr="00502AC1">
        <w:rPr>
          <w:rFonts w:ascii="Arial" w:hAnsi="Arial" w:cs="Arial"/>
          <w:sz w:val="20"/>
        </w:rPr>
        <w:t xml:space="preserve"> and </w:t>
      </w:r>
      <w:r w:rsidR="006307FE" w:rsidRPr="00502AC1">
        <w:rPr>
          <w:rFonts w:ascii="Arial" w:hAnsi="Arial" w:cs="Arial"/>
          <w:sz w:val="20"/>
        </w:rPr>
        <w:t>volcanic breccia (</w:t>
      </w:r>
      <w:r w:rsidR="00974AE6" w:rsidRPr="00502AC1">
        <w:rPr>
          <w:rFonts w:ascii="Arial" w:hAnsi="Arial" w:cs="Arial"/>
          <w:sz w:val="20"/>
        </w:rPr>
        <w:t>VBR</w:t>
      </w:r>
      <w:r w:rsidR="006307FE" w:rsidRPr="00502AC1">
        <w:rPr>
          <w:rFonts w:ascii="Arial" w:hAnsi="Arial" w:cs="Arial"/>
          <w:sz w:val="20"/>
        </w:rPr>
        <w:t xml:space="preserve">) </w:t>
      </w:r>
      <w:proofErr w:type="spellStart"/>
      <w:r w:rsidR="006307FE" w:rsidRPr="00502AC1">
        <w:rPr>
          <w:rFonts w:ascii="Arial" w:hAnsi="Arial" w:cs="Arial"/>
          <w:sz w:val="20"/>
        </w:rPr>
        <w:t>lithologies</w:t>
      </w:r>
      <w:proofErr w:type="spellEnd"/>
      <w:r w:rsidR="00974AE6" w:rsidRPr="00502AC1">
        <w:rPr>
          <w:rFonts w:ascii="Arial" w:hAnsi="Arial" w:cs="Arial"/>
          <w:sz w:val="20"/>
        </w:rPr>
        <w:t xml:space="preserve"> and </w:t>
      </w:r>
      <w:r w:rsidR="00AC5274" w:rsidRPr="00502AC1">
        <w:rPr>
          <w:rFonts w:ascii="Arial" w:hAnsi="Arial" w:cs="Arial"/>
          <w:sz w:val="20"/>
        </w:rPr>
        <w:t xml:space="preserve">extend into the </w:t>
      </w:r>
      <w:proofErr w:type="spellStart"/>
      <w:r w:rsidR="006307FE" w:rsidRPr="00502AC1">
        <w:rPr>
          <w:rFonts w:ascii="Arial" w:hAnsi="Arial" w:cs="Arial"/>
          <w:sz w:val="20"/>
        </w:rPr>
        <w:t>latite</w:t>
      </w:r>
      <w:proofErr w:type="spellEnd"/>
      <w:r w:rsidR="006307FE" w:rsidRPr="00502AC1">
        <w:rPr>
          <w:rFonts w:ascii="Arial" w:hAnsi="Arial" w:cs="Arial"/>
          <w:sz w:val="20"/>
        </w:rPr>
        <w:t xml:space="preserve"> (</w:t>
      </w:r>
      <w:r w:rsidR="00974AE6" w:rsidRPr="00502AC1">
        <w:rPr>
          <w:rFonts w:ascii="Arial" w:hAnsi="Arial" w:cs="Arial"/>
          <w:sz w:val="20"/>
        </w:rPr>
        <w:t>LTE</w:t>
      </w:r>
      <w:r w:rsidR="006307FE" w:rsidRPr="00502AC1">
        <w:rPr>
          <w:rFonts w:ascii="Arial" w:hAnsi="Arial" w:cs="Arial"/>
          <w:sz w:val="20"/>
        </w:rPr>
        <w:t>)</w:t>
      </w:r>
      <w:r w:rsidR="00952765" w:rsidRPr="00502AC1">
        <w:rPr>
          <w:rFonts w:ascii="Arial" w:hAnsi="Arial" w:cs="Arial"/>
          <w:sz w:val="20"/>
        </w:rPr>
        <w:t xml:space="preserve"> (Figure </w:t>
      </w:r>
      <w:r w:rsidR="00C33EC0" w:rsidRPr="00502AC1">
        <w:rPr>
          <w:rFonts w:ascii="Arial" w:hAnsi="Arial" w:cs="Arial"/>
          <w:sz w:val="20"/>
        </w:rPr>
        <w:t>3d</w:t>
      </w:r>
      <w:r w:rsidR="00952765" w:rsidRPr="00502AC1">
        <w:rPr>
          <w:rFonts w:ascii="Arial" w:hAnsi="Arial" w:cs="Arial"/>
          <w:sz w:val="20"/>
        </w:rPr>
        <w:t>)</w:t>
      </w:r>
      <w:r w:rsidR="007765FF" w:rsidRPr="00502AC1">
        <w:rPr>
          <w:rFonts w:ascii="Arial" w:hAnsi="Arial" w:cs="Arial"/>
          <w:sz w:val="20"/>
        </w:rPr>
        <w:t xml:space="preserve">, </w:t>
      </w:r>
      <w:r w:rsidR="003A7F9C" w:rsidRPr="00502AC1">
        <w:rPr>
          <w:rFonts w:ascii="Arial" w:hAnsi="Arial" w:cs="Arial"/>
          <w:sz w:val="20"/>
        </w:rPr>
        <w:t>indicating</w:t>
      </w:r>
      <w:r w:rsidR="003A7F9C" w:rsidRPr="00F05995">
        <w:rPr>
          <w:rFonts w:ascii="Arial" w:hAnsi="Arial" w:cs="Arial"/>
          <w:sz w:val="20"/>
        </w:rPr>
        <w:t xml:space="preserve"> alteration is independent of lithological control. </w:t>
      </w:r>
      <w:r w:rsidR="00974AE6" w:rsidRPr="00F05995">
        <w:rPr>
          <w:rFonts w:ascii="Arial" w:hAnsi="Arial" w:cs="Arial"/>
          <w:sz w:val="20"/>
        </w:rPr>
        <w:t xml:space="preserve">The </w:t>
      </w:r>
      <w:r w:rsidR="000D3D57" w:rsidRPr="00F05995">
        <w:rPr>
          <w:rFonts w:ascii="Arial" w:hAnsi="Arial" w:cs="Arial"/>
          <w:sz w:val="20"/>
        </w:rPr>
        <w:t xml:space="preserve">bulk of the </w:t>
      </w:r>
      <w:r w:rsidR="00974AE6" w:rsidRPr="00F05995">
        <w:rPr>
          <w:rFonts w:ascii="Arial" w:hAnsi="Arial" w:cs="Arial"/>
          <w:sz w:val="20"/>
        </w:rPr>
        <w:t>chlorite composition is interpreted as intermediate Fe</w:t>
      </w:r>
      <w:r w:rsidR="00866774" w:rsidRPr="00F05995">
        <w:rPr>
          <w:rFonts w:ascii="Arial" w:hAnsi="Arial" w:cs="Arial"/>
          <w:sz w:val="20"/>
        </w:rPr>
        <w:t xml:space="preserve"> – </w:t>
      </w:r>
      <w:r w:rsidR="00974AE6" w:rsidRPr="00F05995">
        <w:rPr>
          <w:rFonts w:ascii="Arial" w:hAnsi="Arial" w:cs="Arial"/>
          <w:sz w:val="20"/>
        </w:rPr>
        <w:t xml:space="preserve">Mg chlorite </w:t>
      </w:r>
      <w:r w:rsidR="000D3D57" w:rsidRPr="00F05995">
        <w:rPr>
          <w:rFonts w:ascii="Arial" w:hAnsi="Arial" w:cs="Arial"/>
          <w:sz w:val="20"/>
        </w:rPr>
        <w:t xml:space="preserve">in this zone </w:t>
      </w:r>
      <w:r w:rsidR="00974AE6" w:rsidRPr="00F05995">
        <w:rPr>
          <w:rFonts w:ascii="Arial" w:hAnsi="Arial" w:cs="Arial"/>
          <w:sz w:val="20"/>
        </w:rPr>
        <w:t>based on the Mg/Fe</w:t>
      </w:r>
      <w:r w:rsidR="00866774" w:rsidRPr="00F05995">
        <w:rPr>
          <w:rFonts w:ascii="Arial" w:hAnsi="Arial" w:cs="Arial"/>
          <w:sz w:val="20"/>
        </w:rPr>
        <w:t xml:space="preserve"> – </w:t>
      </w:r>
      <w:r w:rsidR="00974AE6" w:rsidRPr="00F05995">
        <w:rPr>
          <w:rFonts w:ascii="Arial" w:hAnsi="Arial" w:cs="Arial"/>
          <w:sz w:val="20"/>
        </w:rPr>
        <w:t>OH related wavelengths ranging from ~2250</w:t>
      </w:r>
      <w:r w:rsidR="00866774" w:rsidRPr="00F05995">
        <w:rPr>
          <w:rFonts w:ascii="Arial" w:hAnsi="Arial" w:cs="Arial"/>
          <w:sz w:val="20"/>
        </w:rPr>
        <w:t xml:space="preserve"> – </w:t>
      </w:r>
      <w:r w:rsidR="00974AE6" w:rsidRPr="00F05995">
        <w:rPr>
          <w:rFonts w:ascii="Arial" w:hAnsi="Arial" w:cs="Arial"/>
          <w:sz w:val="20"/>
        </w:rPr>
        <w:t xml:space="preserve">2253 nm. </w:t>
      </w:r>
    </w:p>
    <w:p w14:paraId="6E99C1B9" w14:textId="5C5754F8" w:rsidR="00974AE6" w:rsidRPr="00F05995" w:rsidRDefault="00480FB4" w:rsidP="00952765">
      <w:pPr>
        <w:rPr>
          <w:rFonts w:ascii="Arial" w:hAnsi="Arial" w:cs="Arial"/>
          <w:sz w:val="20"/>
        </w:rPr>
      </w:pPr>
      <w:r w:rsidRPr="00F05995">
        <w:rPr>
          <w:rFonts w:ascii="Arial" w:hAnsi="Arial" w:cs="Arial"/>
          <w:sz w:val="20"/>
        </w:rPr>
        <w:t>The relatively homogenous wavelength zone from 313</w:t>
      </w:r>
      <w:r w:rsidR="00866774" w:rsidRPr="00F05995">
        <w:rPr>
          <w:rFonts w:ascii="Arial" w:hAnsi="Arial" w:cs="Arial"/>
          <w:sz w:val="20"/>
        </w:rPr>
        <w:t xml:space="preserve"> – </w:t>
      </w:r>
      <w:r w:rsidRPr="00F05995">
        <w:rPr>
          <w:rFonts w:ascii="Arial" w:hAnsi="Arial" w:cs="Arial"/>
          <w:sz w:val="20"/>
        </w:rPr>
        <w:t>413.45 m</w:t>
      </w:r>
      <w:r w:rsidR="00075A68">
        <w:rPr>
          <w:rFonts w:ascii="Arial" w:hAnsi="Arial" w:cs="Arial"/>
          <w:sz w:val="20"/>
        </w:rPr>
        <w:t xml:space="preserve"> (Figure 3b</w:t>
      </w:r>
      <w:proofErr w:type="gramStart"/>
      <w:r w:rsidR="00075A68">
        <w:rPr>
          <w:rFonts w:ascii="Arial" w:hAnsi="Arial" w:cs="Arial"/>
          <w:sz w:val="20"/>
        </w:rPr>
        <w:t xml:space="preserve">) </w:t>
      </w:r>
      <w:r w:rsidRPr="00F05995">
        <w:rPr>
          <w:rFonts w:ascii="Arial" w:hAnsi="Arial" w:cs="Arial"/>
          <w:sz w:val="20"/>
        </w:rPr>
        <w:t xml:space="preserve"> is</w:t>
      </w:r>
      <w:proofErr w:type="gramEnd"/>
      <w:r w:rsidRPr="00F05995">
        <w:rPr>
          <w:rFonts w:ascii="Arial" w:hAnsi="Arial" w:cs="Arial"/>
          <w:sz w:val="20"/>
        </w:rPr>
        <w:t xml:space="preserve"> governed by the stro</w:t>
      </w:r>
      <w:r w:rsidR="000F7979" w:rsidRPr="00F05995">
        <w:rPr>
          <w:rFonts w:ascii="Arial" w:hAnsi="Arial" w:cs="Arial"/>
          <w:sz w:val="20"/>
        </w:rPr>
        <w:t>ngly-</w:t>
      </w:r>
      <w:r w:rsidRPr="00F05995">
        <w:rPr>
          <w:rFonts w:ascii="Arial" w:hAnsi="Arial" w:cs="Arial"/>
          <w:sz w:val="20"/>
        </w:rPr>
        <w:t>developed</w:t>
      </w:r>
      <w:r w:rsidR="000F7979" w:rsidRPr="00F05995">
        <w:rPr>
          <w:rFonts w:ascii="Arial" w:hAnsi="Arial" w:cs="Arial"/>
          <w:sz w:val="20"/>
        </w:rPr>
        <w:t>,</w:t>
      </w:r>
      <w:r w:rsidRPr="00F05995">
        <w:rPr>
          <w:rFonts w:ascii="Arial" w:hAnsi="Arial" w:cs="Arial"/>
          <w:sz w:val="20"/>
        </w:rPr>
        <w:t xml:space="preserve"> </w:t>
      </w:r>
      <w:r w:rsidR="000F7979" w:rsidRPr="00F05995">
        <w:rPr>
          <w:rFonts w:ascii="Arial" w:hAnsi="Arial" w:cs="Arial"/>
          <w:sz w:val="20"/>
        </w:rPr>
        <w:t xml:space="preserve">compositionally stable </w:t>
      </w:r>
      <w:r w:rsidRPr="00F05995">
        <w:rPr>
          <w:rFonts w:ascii="Arial" w:hAnsi="Arial" w:cs="Arial"/>
          <w:sz w:val="20"/>
        </w:rPr>
        <w:t>epidote exerting a greater influence on the spectra tha</w:t>
      </w:r>
      <w:r w:rsidR="00FA62EE" w:rsidRPr="00F05995">
        <w:rPr>
          <w:rFonts w:ascii="Arial" w:hAnsi="Arial" w:cs="Arial"/>
          <w:sz w:val="20"/>
        </w:rPr>
        <w:t>n</w:t>
      </w:r>
      <w:r w:rsidRPr="00F05995">
        <w:rPr>
          <w:rFonts w:ascii="Arial" w:hAnsi="Arial" w:cs="Arial"/>
          <w:sz w:val="20"/>
        </w:rPr>
        <w:t xml:space="preserve"> the proportionally lower chlorite. </w:t>
      </w:r>
    </w:p>
    <w:p w14:paraId="1BA9BBD0" w14:textId="5926297B" w:rsidR="000D3D57" w:rsidRPr="00F05995" w:rsidRDefault="00D965D3" w:rsidP="00952765">
      <w:pPr>
        <w:spacing w:after="0"/>
        <w:rPr>
          <w:rFonts w:ascii="Arial" w:hAnsi="Arial" w:cs="Arial"/>
          <w:sz w:val="20"/>
        </w:rPr>
      </w:pPr>
      <w:r w:rsidRPr="00F05995">
        <w:rPr>
          <w:rFonts w:ascii="Arial" w:hAnsi="Arial" w:cs="Arial"/>
          <w:sz w:val="20"/>
        </w:rPr>
        <w:t>Narrow (0.5</w:t>
      </w:r>
      <w:r w:rsidR="00866774" w:rsidRPr="00F05995">
        <w:rPr>
          <w:rFonts w:ascii="Arial" w:hAnsi="Arial" w:cs="Arial"/>
          <w:sz w:val="20"/>
        </w:rPr>
        <w:t xml:space="preserve"> – </w:t>
      </w:r>
      <w:r w:rsidRPr="00F05995">
        <w:rPr>
          <w:rFonts w:ascii="Arial" w:hAnsi="Arial" w:cs="Arial"/>
          <w:sz w:val="20"/>
        </w:rPr>
        <w:t xml:space="preserve">1 m) localised zones of overprinting diffuse </w:t>
      </w:r>
      <w:r w:rsidR="00AC5274" w:rsidRPr="00F05995">
        <w:rPr>
          <w:rFonts w:ascii="Arial" w:hAnsi="Arial" w:cs="Arial"/>
          <w:sz w:val="20"/>
        </w:rPr>
        <w:t>white mica (</w:t>
      </w:r>
      <w:proofErr w:type="spellStart"/>
      <w:r w:rsidRPr="00F05995">
        <w:rPr>
          <w:rFonts w:ascii="Arial" w:hAnsi="Arial" w:cs="Arial"/>
          <w:sz w:val="20"/>
        </w:rPr>
        <w:t>sericitic</w:t>
      </w:r>
      <w:proofErr w:type="spellEnd"/>
      <w:r w:rsidR="00AC5274" w:rsidRPr="00F05995">
        <w:rPr>
          <w:rFonts w:ascii="Arial" w:hAnsi="Arial" w:cs="Arial"/>
          <w:sz w:val="20"/>
        </w:rPr>
        <w:t>)</w:t>
      </w:r>
      <w:r w:rsidRPr="00F05995">
        <w:rPr>
          <w:rFonts w:ascii="Arial" w:hAnsi="Arial" w:cs="Arial"/>
          <w:sz w:val="20"/>
        </w:rPr>
        <w:t xml:space="preserve"> alteration are evident as spikes in the white mica crystallinity</w:t>
      </w:r>
      <w:r w:rsidR="009E3C2C" w:rsidRPr="00F05995">
        <w:rPr>
          <w:rFonts w:ascii="Arial" w:hAnsi="Arial" w:cs="Arial"/>
          <w:sz w:val="20"/>
        </w:rPr>
        <w:t xml:space="preserve"> </w:t>
      </w:r>
      <w:r w:rsidR="00AC5274" w:rsidRPr="00F05995">
        <w:rPr>
          <w:rFonts w:ascii="Arial" w:hAnsi="Arial" w:cs="Arial"/>
          <w:sz w:val="20"/>
        </w:rPr>
        <w:t>scatter plot (</w:t>
      </w:r>
      <w:r w:rsidR="00AC5274" w:rsidRPr="00244C33">
        <w:rPr>
          <w:rFonts w:ascii="Arial" w:hAnsi="Arial" w:cs="Arial"/>
          <w:sz w:val="20"/>
        </w:rPr>
        <w:t xml:space="preserve">Figure </w:t>
      </w:r>
      <w:r w:rsidR="00C33EC0" w:rsidRPr="00244C33">
        <w:rPr>
          <w:rFonts w:ascii="Arial" w:hAnsi="Arial" w:cs="Arial"/>
          <w:sz w:val="20"/>
        </w:rPr>
        <w:t>3b</w:t>
      </w:r>
      <w:r w:rsidR="00AC5274" w:rsidRPr="00244C33">
        <w:rPr>
          <w:rFonts w:ascii="Arial" w:hAnsi="Arial" w:cs="Arial"/>
          <w:sz w:val="20"/>
        </w:rPr>
        <w:t>)</w:t>
      </w:r>
      <w:r w:rsidR="00C00F0F" w:rsidRPr="00244C33">
        <w:rPr>
          <w:rFonts w:ascii="Arial" w:hAnsi="Arial" w:cs="Arial"/>
          <w:sz w:val="20"/>
        </w:rPr>
        <w:t>,</w:t>
      </w:r>
      <w:r w:rsidR="009E3C2C" w:rsidRPr="00244C33">
        <w:rPr>
          <w:rFonts w:ascii="Arial" w:hAnsi="Arial" w:cs="Arial"/>
          <w:sz w:val="20"/>
        </w:rPr>
        <w:t xml:space="preserve"> occur</w:t>
      </w:r>
      <w:r w:rsidR="00C00F0F" w:rsidRPr="00244C33">
        <w:rPr>
          <w:rFonts w:ascii="Arial" w:hAnsi="Arial" w:cs="Arial"/>
          <w:sz w:val="20"/>
        </w:rPr>
        <w:t>ring</w:t>
      </w:r>
      <w:r w:rsidR="00866774" w:rsidRPr="00F05995">
        <w:rPr>
          <w:rFonts w:ascii="Arial" w:hAnsi="Arial" w:cs="Arial"/>
          <w:sz w:val="20"/>
        </w:rPr>
        <w:t xml:space="preserve"> from 458.63 m –</w:t>
      </w:r>
      <w:r w:rsidRPr="00F05995">
        <w:rPr>
          <w:rFonts w:ascii="Arial" w:hAnsi="Arial" w:cs="Arial"/>
          <w:sz w:val="20"/>
        </w:rPr>
        <w:t xml:space="preserve"> 593.46 m</w:t>
      </w:r>
      <w:r w:rsidR="008C33A6" w:rsidRPr="00F05995">
        <w:rPr>
          <w:rFonts w:ascii="Arial" w:hAnsi="Arial" w:cs="Arial"/>
          <w:sz w:val="20"/>
        </w:rPr>
        <w:t xml:space="preserve">. The elevated white mica crystallinity values </w:t>
      </w:r>
      <w:r w:rsidR="009E3C2C" w:rsidRPr="00F05995">
        <w:rPr>
          <w:rFonts w:ascii="Arial" w:hAnsi="Arial" w:cs="Arial"/>
          <w:sz w:val="20"/>
        </w:rPr>
        <w:t xml:space="preserve">are interpreted as </w:t>
      </w:r>
      <w:r w:rsidR="00312891">
        <w:rPr>
          <w:rFonts w:ascii="Arial" w:hAnsi="Arial" w:cs="Arial"/>
          <w:sz w:val="20"/>
        </w:rPr>
        <w:t xml:space="preserve">discrete </w:t>
      </w:r>
      <w:r w:rsidR="009E3C2C" w:rsidRPr="00F05995">
        <w:rPr>
          <w:rFonts w:ascii="Arial" w:hAnsi="Arial" w:cs="Arial"/>
          <w:sz w:val="20"/>
        </w:rPr>
        <w:t>hydrothermal fluid pathways</w:t>
      </w:r>
      <w:r w:rsidR="00312891">
        <w:rPr>
          <w:rFonts w:ascii="Arial" w:hAnsi="Arial" w:cs="Arial"/>
          <w:sz w:val="20"/>
        </w:rPr>
        <w:t>, developed as a response to the ascent of early vapour-phase magmatic fluids derived from the QMP complexes at depth.</w:t>
      </w:r>
      <w:r w:rsidRPr="00F05995">
        <w:rPr>
          <w:rFonts w:ascii="Arial" w:hAnsi="Arial" w:cs="Arial"/>
          <w:sz w:val="20"/>
        </w:rPr>
        <w:t xml:space="preserve"> </w:t>
      </w:r>
      <w:r w:rsidR="00312891">
        <w:rPr>
          <w:rFonts w:ascii="Arial" w:hAnsi="Arial" w:cs="Arial"/>
          <w:sz w:val="20"/>
        </w:rPr>
        <w:t xml:space="preserve">These zones correlate well with sub-metre scale intervals of grey </w:t>
      </w:r>
      <w:r w:rsidR="00455DF8">
        <w:rPr>
          <w:rFonts w:ascii="Arial" w:hAnsi="Arial" w:cs="Arial"/>
          <w:sz w:val="20"/>
        </w:rPr>
        <w:t>‘</w:t>
      </w:r>
      <w:r w:rsidR="00312891">
        <w:rPr>
          <w:rFonts w:ascii="Arial" w:hAnsi="Arial" w:cs="Arial"/>
          <w:sz w:val="20"/>
        </w:rPr>
        <w:t>silica-sericite</w:t>
      </w:r>
      <w:r w:rsidR="00455DF8">
        <w:rPr>
          <w:rFonts w:ascii="Arial" w:hAnsi="Arial" w:cs="Arial"/>
          <w:sz w:val="20"/>
        </w:rPr>
        <w:t>’</w:t>
      </w:r>
      <w:r w:rsidR="00312891">
        <w:rPr>
          <w:rFonts w:ascii="Arial" w:hAnsi="Arial" w:cs="Arial"/>
          <w:sz w:val="20"/>
        </w:rPr>
        <w:t xml:space="preserve"> alteration, which elsewhere at </w:t>
      </w:r>
      <w:proofErr w:type="spellStart"/>
      <w:r w:rsidR="00312891">
        <w:rPr>
          <w:rFonts w:ascii="Arial" w:hAnsi="Arial" w:cs="Arial"/>
          <w:sz w:val="20"/>
        </w:rPr>
        <w:t>Northparkes</w:t>
      </w:r>
      <w:proofErr w:type="spellEnd"/>
      <w:r w:rsidR="00312891">
        <w:rPr>
          <w:rFonts w:ascii="Arial" w:hAnsi="Arial" w:cs="Arial"/>
          <w:sz w:val="20"/>
        </w:rPr>
        <w:t xml:space="preserve"> are crosscut by main-stage mineralising quartz sulphide vein arrays</w:t>
      </w:r>
      <w:r w:rsidR="00455DF8">
        <w:rPr>
          <w:rFonts w:ascii="Arial" w:hAnsi="Arial" w:cs="Arial"/>
          <w:sz w:val="20"/>
        </w:rPr>
        <w:t>, implying an early timing</w:t>
      </w:r>
      <w:r w:rsidR="00312891">
        <w:rPr>
          <w:rFonts w:ascii="Arial" w:hAnsi="Arial" w:cs="Arial"/>
          <w:sz w:val="20"/>
        </w:rPr>
        <w:t>.</w:t>
      </w:r>
    </w:p>
    <w:p w14:paraId="5996D9BA" w14:textId="77777777" w:rsidR="000D3D57" w:rsidRPr="00F05995" w:rsidRDefault="000D3D57" w:rsidP="00952765">
      <w:pPr>
        <w:spacing w:after="0"/>
        <w:rPr>
          <w:rFonts w:ascii="Arial" w:hAnsi="Arial" w:cs="Arial"/>
          <w:sz w:val="20"/>
        </w:rPr>
      </w:pPr>
    </w:p>
    <w:p w14:paraId="0B2B9322" w14:textId="75D4EFB3" w:rsidR="00D965D3" w:rsidRPr="00F05995" w:rsidRDefault="00480FB4" w:rsidP="00952765">
      <w:pPr>
        <w:spacing w:after="0"/>
        <w:rPr>
          <w:rFonts w:ascii="Arial" w:hAnsi="Arial" w:cs="Arial"/>
          <w:sz w:val="20"/>
        </w:rPr>
      </w:pPr>
      <w:r w:rsidRPr="00F05995">
        <w:rPr>
          <w:rFonts w:ascii="Arial" w:hAnsi="Arial" w:cs="Arial"/>
          <w:sz w:val="20"/>
        </w:rPr>
        <w:t>Th</w:t>
      </w:r>
      <w:r w:rsidR="009E3C2C" w:rsidRPr="00F05995">
        <w:rPr>
          <w:rFonts w:ascii="Arial" w:hAnsi="Arial" w:cs="Arial"/>
          <w:sz w:val="20"/>
        </w:rPr>
        <w:t>e same</w:t>
      </w:r>
      <w:r w:rsidRPr="00F05995">
        <w:rPr>
          <w:rFonts w:ascii="Arial" w:hAnsi="Arial" w:cs="Arial"/>
          <w:sz w:val="20"/>
        </w:rPr>
        <w:t xml:space="preserve"> </w:t>
      </w:r>
      <w:r w:rsidR="00444E55" w:rsidRPr="00F05995">
        <w:rPr>
          <w:rFonts w:ascii="Arial" w:hAnsi="Arial" w:cs="Arial"/>
          <w:sz w:val="20"/>
        </w:rPr>
        <w:t>interval</w:t>
      </w:r>
      <w:r w:rsidRPr="00F05995">
        <w:rPr>
          <w:rFonts w:ascii="Arial" w:hAnsi="Arial" w:cs="Arial"/>
          <w:sz w:val="20"/>
        </w:rPr>
        <w:t xml:space="preserve"> also contains </w:t>
      </w:r>
      <w:r w:rsidR="00496086" w:rsidRPr="00F05995">
        <w:rPr>
          <w:rFonts w:ascii="Arial" w:hAnsi="Arial" w:cs="Arial"/>
          <w:sz w:val="20"/>
        </w:rPr>
        <w:t xml:space="preserve">intermittent, </w:t>
      </w:r>
      <w:r w:rsidRPr="00F05995">
        <w:rPr>
          <w:rFonts w:ascii="Arial" w:hAnsi="Arial" w:cs="Arial"/>
          <w:sz w:val="20"/>
        </w:rPr>
        <w:t>sporadic occurrences of weak chlorite</w:t>
      </w:r>
      <w:r w:rsidR="000D3D57" w:rsidRPr="00F05995">
        <w:rPr>
          <w:rFonts w:ascii="Arial" w:hAnsi="Arial" w:cs="Arial"/>
          <w:sz w:val="20"/>
        </w:rPr>
        <w:t xml:space="preserve"> (+/-partially retrogressed </w:t>
      </w:r>
      <w:r w:rsidRPr="00F05995">
        <w:rPr>
          <w:rFonts w:ascii="Arial" w:hAnsi="Arial" w:cs="Arial"/>
          <w:sz w:val="20"/>
        </w:rPr>
        <w:t>biotite</w:t>
      </w:r>
      <w:r w:rsidR="000D3D57" w:rsidRPr="00F05995">
        <w:rPr>
          <w:rFonts w:ascii="Arial" w:hAnsi="Arial" w:cs="Arial"/>
          <w:sz w:val="20"/>
        </w:rPr>
        <w:t>-</w:t>
      </w:r>
      <w:proofErr w:type="spellStart"/>
      <w:r w:rsidR="009E3C2C" w:rsidRPr="00F05995">
        <w:rPr>
          <w:rFonts w:ascii="Arial" w:hAnsi="Arial" w:cs="Arial"/>
          <w:sz w:val="20"/>
        </w:rPr>
        <w:t>phlogopite</w:t>
      </w:r>
      <w:proofErr w:type="spellEnd"/>
      <w:r w:rsidR="000D3D57" w:rsidRPr="00F05995">
        <w:rPr>
          <w:rFonts w:ascii="Arial" w:hAnsi="Arial" w:cs="Arial"/>
          <w:sz w:val="20"/>
        </w:rPr>
        <w:t>)</w:t>
      </w:r>
      <w:r w:rsidRPr="00F05995">
        <w:rPr>
          <w:rFonts w:ascii="Arial" w:hAnsi="Arial" w:cs="Arial"/>
          <w:sz w:val="20"/>
        </w:rPr>
        <w:t xml:space="preserve"> bearing samples displaying lower</w:t>
      </w:r>
      <w:r w:rsidR="00496086" w:rsidRPr="00F05995">
        <w:rPr>
          <w:rFonts w:ascii="Arial" w:hAnsi="Arial" w:cs="Arial"/>
          <w:sz w:val="20"/>
        </w:rPr>
        <w:t xml:space="preserve"> wavelengths at ~2246 nm indicating an increase in Mg content</w:t>
      </w:r>
      <w:r w:rsidR="00075A68">
        <w:rPr>
          <w:rFonts w:ascii="Arial" w:hAnsi="Arial" w:cs="Arial"/>
          <w:sz w:val="20"/>
        </w:rPr>
        <w:t xml:space="preserve"> (Figure3d)</w:t>
      </w:r>
      <w:r w:rsidR="00496086" w:rsidRPr="00F05995">
        <w:rPr>
          <w:rFonts w:ascii="Arial" w:hAnsi="Arial" w:cs="Arial"/>
          <w:sz w:val="20"/>
        </w:rPr>
        <w:t xml:space="preserve">. </w:t>
      </w:r>
      <w:r w:rsidR="00275CDB" w:rsidRPr="00F05995">
        <w:rPr>
          <w:rFonts w:ascii="Arial" w:hAnsi="Arial" w:cs="Arial"/>
          <w:sz w:val="20"/>
        </w:rPr>
        <w:t xml:space="preserve">This </w:t>
      </w:r>
      <w:r w:rsidR="00EF3030">
        <w:rPr>
          <w:rFonts w:ascii="Arial" w:hAnsi="Arial" w:cs="Arial"/>
          <w:sz w:val="20"/>
        </w:rPr>
        <w:t xml:space="preserve">is </w:t>
      </w:r>
      <w:r w:rsidR="00275CDB" w:rsidRPr="00F05995">
        <w:rPr>
          <w:rFonts w:ascii="Arial" w:hAnsi="Arial" w:cs="Arial"/>
          <w:sz w:val="20"/>
        </w:rPr>
        <w:t>observ</w:t>
      </w:r>
      <w:r w:rsidR="00EF3030">
        <w:rPr>
          <w:rFonts w:ascii="Arial" w:hAnsi="Arial" w:cs="Arial"/>
          <w:sz w:val="20"/>
        </w:rPr>
        <w:t>ed to</w:t>
      </w:r>
      <w:r w:rsidR="00275CDB" w:rsidRPr="00F05995">
        <w:rPr>
          <w:rFonts w:ascii="Arial" w:hAnsi="Arial" w:cs="Arial"/>
          <w:sz w:val="20"/>
        </w:rPr>
        <w:t xml:space="preserve"> represent the start of the transition </w:t>
      </w:r>
      <w:r w:rsidR="00496086" w:rsidRPr="00F05995">
        <w:rPr>
          <w:rFonts w:ascii="Arial" w:hAnsi="Arial" w:cs="Arial"/>
          <w:sz w:val="20"/>
        </w:rPr>
        <w:t xml:space="preserve">from the </w:t>
      </w:r>
      <w:proofErr w:type="spellStart"/>
      <w:r w:rsidR="00496086" w:rsidRPr="00F05995">
        <w:rPr>
          <w:rFonts w:ascii="Arial" w:hAnsi="Arial" w:cs="Arial"/>
          <w:sz w:val="20"/>
        </w:rPr>
        <w:t>propylitic</w:t>
      </w:r>
      <w:proofErr w:type="spellEnd"/>
      <w:r w:rsidR="00496086" w:rsidRPr="00F05995">
        <w:rPr>
          <w:rFonts w:ascii="Arial" w:hAnsi="Arial" w:cs="Arial"/>
          <w:sz w:val="20"/>
        </w:rPr>
        <w:t xml:space="preserve"> zone </w:t>
      </w:r>
      <w:r w:rsidR="00D965D3" w:rsidRPr="00F05995">
        <w:rPr>
          <w:rFonts w:ascii="Arial" w:hAnsi="Arial" w:cs="Arial"/>
          <w:sz w:val="20"/>
        </w:rPr>
        <w:t xml:space="preserve">to the outer </w:t>
      </w:r>
      <w:proofErr w:type="spellStart"/>
      <w:r w:rsidR="00D965D3" w:rsidRPr="00F05995">
        <w:rPr>
          <w:rFonts w:ascii="Arial" w:hAnsi="Arial" w:cs="Arial"/>
          <w:sz w:val="20"/>
        </w:rPr>
        <w:t>potassic</w:t>
      </w:r>
      <w:proofErr w:type="spellEnd"/>
      <w:r w:rsidR="00D965D3" w:rsidRPr="00F05995">
        <w:rPr>
          <w:rFonts w:ascii="Arial" w:hAnsi="Arial" w:cs="Arial"/>
          <w:sz w:val="20"/>
        </w:rPr>
        <w:t xml:space="preserve"> alteration zone</w:t>
      </w:r>
      <w:r w:rsidR="00455DF8">
        <w:rPr>
          <w:rFonts w:ascii="Arial" w:hAnsi="Arial" w:cs="Arial"/>
          <w:sz w:val="20"/>
        </w:rPr>
        <w:t>,</w:t>
      </w:r>
      <w:r w:rsidR="00275CDB" w:rsidRPr="00F05995">
        <w:rPr>
          <w:rFonts w:ascii="Arial" w:hAnsi="Arial" w:cs="Arial"/>
          <w:sz w:val="20"/>
        </w:rPr>
        <w:t xml:space="preserve"> and may prove to be an important </w:t>
      </w:r>
      <w:proofErr w:type="spellStart"/>
      <w:r w:rsidR="007765FF" w:rsidRPr="00F05995">
        <w:rPr>
          <w:rFonts w:ascii="Arial" w:hAnsi="Arial" w:cs="Arial"/>
          <w:sz w:val="20"/>
        </w:rPr>
        <w:t>spectro</w:t>
      </w:r>
      <w:proofErr w:type="spellEnd"/>
      <w:r w:rsidR="00F966E6" w:rsidRPr="00F05995">
        <w:rPr>
          <w:rFonts w:ascii="Arial" w:hAnsi="Arial" w:cs="Arial"/>
          <w:sz w:val="20"/>
        </w:rPr>
        <w:t>-</w:t>
      </w:r>
      <w:r w:rsidR="007765FF" w:rsidRPr="00F05995">
        <w:rPr>
          <w:rFonts w:ascii="Arial" w:hAnsi="Arial" w:cs="Arial"/>
          <w:sz w:val="20"/>
        </w:rPr>
        <w:t>mineralogical ind</w:t>
      </w:r>
      <w:r w:rsidR="00AC5274" w:rsidRPr="00F05995">
        <w:rPr>
          <w:rFonts w:ascii="Arial" w:hAnsi="Arial" w:cs="Arial"/>
          <w:sz w:val="20"/>
        </w:rPr>
        <w:t>ex</w:t>
      </w:r>
      <w:r w:rsidR="007765FF" w:rsidRPr="00F05995">
        <w:rPr>
          <w:rFonts w:ascii="Arial" w:hAnsi="Arial" w:cs="Arial"/>
          <w:sz w:val="20"/>
        </w:rPr>
        <w:t xml:space="preserve"> or </w:t>
      </w:r>
      <w:r w:rsidR="00275CDB" w:rsidRPr="00F05995">
        <w:rPr>
          <w:rFonts w:ascii="Arial" w:hAnsi="Arial" w:cs="Arial"/>
          <w:sz w:val="20"/>
        </w:rPr>
        <w:t>exploration vector</w:t>
      </w:r>
      <w:r w:rsidR="00444E55" w:rsidRPr="00F05995">
        <w:rPr>
          <w:rFonts w:ascii="Arial" w:hAnsi="Arial" w:cs="Arial"/>
          <w:sz w:val="20"/>
        </w:rPr>
        <w:t>/indicator</w:t>
      </w:r>
      <w:r w:rsidR="00275CDB" w:rsidRPr="00F05995">
        <w:rPr>
          <w:rFonts w:ascii="Arial" w:hAnsi="Arial" w:cs="Arial"/>
          <w:sz w:val="20"/>
        </w:rPr>
        <w:t xml:space="preserve"> for identifying </w:t>
      </w:r>
      <w:r w:rsidR="007765FF" w:rsidRPr="00F05995">
        <w:rPr>
          <w:rFonts w:ascii="Arial" w:hAnsi="Arial" w:cs="Arial"/>
          <w:sz w:val="20"/>
        </w:rPr>
        <w:t xml:space="preserve">proximity to </w:t>
      </w:r>
      <w:proofErr w:type="spellStart"/>
      <w:r w:rsidR="007765FF" w:rsidRPr="00F05995">
        <w:rPr>
          <w:rFonts w:ascii="Arial" w:hAnsi="Arial" w:cs="Arial"/>
          <w:sz w:val="20"/>
        </w:rPr>
        <w:t>potassic</w:t>
      </w:r>
      <w:proofErr w:type="spellEnd"/>
      <w:r w:rsidR="007765FF" w:rsidRPr="00F05995">
        <w:rPr>
          <w:rFonts w:ascii="Arial" w:hAnsi="Arial" w:cs="Arial"/>
          <w:sz w:val="20"/>
        </w:rPr>
        <w:t xml:space="preserve"> alteration</w:t>
      </w:r>
      <w:r w:rsidR="008C33A6" w:rsidRPr="00F05995">
        <w:rPr>
          <w:rFonts w:ascii="Arial" w:hAnsi="Arial" w:cs="Arial"/>
          <w:sz w:val="20"/>
        </w:rPr>
        <w:t>, higher temperature alteration</w:t>
      </w:r>
      <w:r w:rsidR="007765FF" w:rsidRPr="00F05995">
        <w:rPr>
          <w:rFonts w:ascii="Arial" w:hAnsi="Arial" w:cs="Arial"/>
          <w:sz w:val="20"/>
        </w:rPr>
        <w:t xml:space="preserve"> or </w:t>
      </w:r>
      <w:r w:rsidR="00275CDB" w:rsidRPr="00F05995">
        <w:rPr>
          <w:rFonts w:ascii="Arial" w:hAnsi="Arial" w:cs="Arial"/>
          <w:sz w:val="20"/>
        </w:rPr>
        <w:t xml:space="preserve">‘near </w:t>
      </w:r>
      <w:proofErr w:type="spellStart"/>
      <w:r w:rsidR="00275CDB" w:rsidRPr="00F05995">
        <w:rPr>
          <w:rFonts w:ascii="Arial" w:hAnsi="Arial" w:cs="Arial"/>
          <w:sz w:val="20"/>
        </w:rPr>
        <w:t>miss’</w:t>
      </w:r>
      <w:proofErr w:type="spellEnd"/>
      <w:r w:rsidR="00275CDB" w:rsidRPr="00F05995">
        <w:rPr>
          <w:rFonts w:ascii="Arial" w:hAnsi="Arial" w:cs="Arial"/>
          <w:sz w:val="20"/>
        </w:rPr>
        <w:t xml:space="preserve"> scenarios in drilling</w:t>
      </w:r>
      <w:r w:rsidR="00D965D3" w:rsidRPr="00F05995">
        <w:rPr>
          <w:rFonts w:ascii="Arial" w:hAnsi="Arial" w:cs="Arial"/>
          <w:sz w:val="20"/>
        </w:rPr>
        <w:t>.</w:t>
      </w:r>
    </w:p>
    <w:p w14:paraId="21B83BAC" w14:textId="77777777" w:rsidR="00FD6010" w:rsidRPr="00F05995" w:rsidRDefault="00FD6010" w:rsidP="00952765">
      <w:pPr>
        <w:spacing w:after="0"/>
        <w:rPr>
          <w:rFonts w:ascii="Arial" w:hAnsi="Arial" w:cs="Arial"/>
          <w:sz w:val="20"/>
        </w:rPr>
      </w:pPr>
    </w:p>
    <w:p w14:paraId="4641D206" w14:textId="107812EF" w:rsidR="007E52A5" w:rsidRDefault="002D6339" w:rsidP="00244C33">
      <w:pPr>
        <w:spacing w:after="0"/>
        <w:rPr>
          <w:rFonts w:ascii="Arial" w:hAnsi="Arial" w:cs="Arial"/>
          <w:sz w:val="20"/>
        </w:rPr>
      </w:pPr>
      <w:r w:rsidRPr="00F05995">
        <w:rPr>
          <w:rFonts w:ascii="Arial" w:hAnsi="Arial" w:cs="Arial"/>
          <w:sz w:val="20"/>
        </w:rPr>
        <w:t xml:space="preserve">Plagioclase is a major constituent of the </w:t>
      </w:r>
      <w:proofErr w:type="spellStart"/>
      <w:r w:rsidRPr="00F05995">
        <w:rPr>
          <w:rFonts w:ascii="Arial" w:hAnsi="Arial" w:cs="Arial"/>
          <w:sz w:val="20"/>
        </w:rPr>
        <w:t>propylitic</w:t>
      </w:r>
      <w:proofErr w:type="spellEnd"/>
      <w:r w:rsidRPr="00F05995">
        <w:rPr>
          <w:rFonts w:ascii="Arial" w:hAnsi="Arial" w:cs="Arial"/>
          <w:sz w:val="20"/>
        </w:rPr>
        <w:t xml:space="preserve"> zone</w:t>
      </w:r>
      <w:r w:rsidR="00EC5444" w:rsidRPr="00F05995">
        <w:rPr>
          <w:rFonts w:ascii="Arial" w:hAnsi="Arial" w:cs="Arial"/>
          <w:sz w:val="20"/>
        </w:rPr>
        <w:t xml:space="preserve"> occur</w:t>
      </w:r>
      <w:r w:rsidR="000B515D" w:rsidRPr="00F05995">
        <w:rPr>
          <w:rFonts w:ascii="Arial" w:hAnsi="Arial" w:cs="Arial"/>
          <w:sz w:val="20"/>
        </w:rPr>
        <w:t xml:space="preserve">ring throughout the zone. </w:t>
      </w:r>
      <w:r w:rsidR="00165ED9" w:rsidRPr="00F05995">
        <w:rPr>
          <w:rFonts w:ascii="Arial" w:hAnsi="Arial" w:cs="Arial"/>
          <w:sz w:val="20"/>
        </w:rPr>
        <w:t>The plagioclase species</w:t>
      </w:r>
      <w:r w:rsidR="000B515D" w:rsidRPr="00F05995">
        <w:rPr>
          <w:rFonts w:ascii="Arial" w:hAnsi="Arial" w:cs="Arial"/>
          <w:sz w:val="20"/>
        </w:rPr>
        <w:t xml:space="preserve"> identified in the TIR by TSG’s TSA algorithm, include (in order of abundance) </w:t>
      </w:r>
      <w:proofErr w:type="spellStart"/>
      <w:r w:rsidR="00165ED9" w:rsidRPr="00F05995">
        <w:rPr>
          <w:rFonts w:ascii="Arial" w:hAnsi="Arial" w:cs="Arial"/>
          <w:sz w:val="20"/>
        </w:rPr>
        <w:t>labradorite</w:t>
      </w:r>
      <w:proofErr w:type="spellEnd"/>
      <w:r w:rsidR="00165ED9" w:rsidRPr="00F05995">
        <w:rPr>
          <w:rFonts w:ascii="Arial" w:hAnsi="Arial" w:cs="Arial"/>
          <w:sz w:val="20"/>
        </w:rPr>
        <w:t xml:space="preserve">, albite and </w:t>
      </w:r>
      <w:proofErr w:type="spellStart"/>
      <w:r w:rsidR="00165ED9" w:rsidRPr="00F05995">
        <w:rPr>
          <w:rFonts w:ascii="Arial" w:hAnsi="Arial" w:cs="Arial"/>
          <w:sz w:val="20"/>
        </w:rPr>
        <w:t>oligoclase</w:t>
      </w:r>
      <w:proofErr w:type="spellEnd"/>
      <w:r w:rsidR="00165ED9" w:rsidRPr="00F05995">
        <w:rPr>
          <w:rFonts w:ascii="Arial" w:hAnsi="Arial" w:cs="Arial"/>
          <w:sz w:val="20"/>
        </w:rPr>
        <w:t xml:space="preserve">. </w:t>
      </w:r>
      <w:r w:rsidR="00075A68">
        <w:rPr>
          <w:rFonts w:ascii="Arial" w:hAnsi="Arial" w:cs="Arial"/>
          <w:sz w:val="20"/>
        </w:rPr>
        <w:t xml:space="preserve">Compositional variations in the albite Na-Ca content are evident and </w:t>
      </w:r>
      <w:proofErr w:type="spellStart"/>
      <w:r w:rsidR="00075A68">
        <w:rPr>
          <w:rFonts w:ascii="Arial" w:hAnsi="Arial" w:cs="Arial"/>
          <w:sz w:val="20"/>
        </w:rPr>
        <w:t>seperate</w:t>
      </w:r>
      <w:proofErr w:type="spellEnd"/>
      <w:r w:rsidR="00075A68">
        <w:rPr>
          <w:rFonts w:ascii="Arial" w:hAnsi="Arial" w:cs="Arial"/>
          <w:sz w:val="20"/>
        </w:rPr>
        <w:t xml:space="preserve"> </w:t>
      </w:r>
      <w:proofErr w:type="spellStart"/>
      <w:r w:rsidR="00075A68">
        <w:rPr>
          <w:rFonts w:ascii="Arial" w:hAnsi="Arial" w:cs="Arial"/>
          <w:sz w:val="20"/>
        </w:rPr>
        <w:t>propylitic</w:t>
      </w:r>
      <w:proofErr w:type="spellEnd"/>
      <w:r w:rsidR="00075A68">
        <w:rPr>
          <w:rFonts w:ascii="Arial" w:hAnsi="Arial" w:cs="Arial"/>
          <w:sz w:val="20"/>
        </w:rPr>
        <w:t xml:space="preserve">-associated albite from albite in the inner </w:t>
      </w:r>
      <w:proofErr w:type="spellStart"/>
      <w:r w:rsidR="00075A68">
        <w:rPr>
          <w:rFonts w:ascii="Arial" w:hAnsi="Arial" w:cs="Arial"/>
          <w:sz w:val="20"/>
        </w:rPr>
        <w:t>potassic</w:t>
      </w:r>
      <w:proofErr w:type="spellEnd"/>
      <w:r w:rsidR="00075A68">
        <w:rPr>
          <w:rFonts w:ascii="Arial" w:hAnsi="Arial" w:cs="Arial"/>
          <w:sz w:val="20"/>
        </w:rPr>
        <w:t xml:space="preserve"> zone (Figure 2c). </w:t>
      </w:r>
      <w:r w:rsidR="00165ED9" w:rsidRPr="00074A51">
        <w:rPr>
          <w:rFonts w:ascii="Arial" w:hAnsi="Arial" w:cs="Arial"/>
          <w:sz w:val="20"/>
        </w:rPr>
        <w:t xml:space="preserve">Plagioclase </w:t>
      </w:r>
      <w:r w:rsidR="00857B16" w:rsidRPr="00074A51">
        <w:rPr>
          <w:rFonts w:ascii="Arial" w:hAnsi="Arial" w:cs="Arial"/>
          <w:sz w:val="20"/>
        </w:rPr>
        <w:lastRenderedPageBreak/>
        <w:t xml:space="preserve">also </w:t>
      </w:r>
      <w:r w:rsidR="00EF3030" w:rsidRPr="00074A51">
        <w:rPr>
          <w:rFonts w:ascii="Arial" w:hAnsi="Arial" w:cs="Arial"/>
          <w:sz w:val="20"/>
        </w:rPr>
        <w:t>occurs</w:t>
      </w:r>
      <w:r w:rsidR="00165ED9" w:rsidRPr="00074A51">
        <w:rPr>
          <w:rFonts w:ascii="Arial" w:hAnsi="Arial" w:cs="Arial"/>
          <w:sz w:val="20"/>
        </w:rPr>
        <w:t xml:space="preserve"> </w:t>
      </w:r>
      <w:r w:rsidR="00EF3030" w:rsidRPr="00074A51">
        <w:rPr>
          <w:rFonts w:ascii="Arial" w:hAnsi="Arial" w:cs="Arial"/>
          <w:sz w:val="20"/>
        </w:rPr>
        <w:t xml:space="preserve">as a primary feature in all </w:t>
      </w:r>
      <w:proofErr w:type="spellStart"/>
      <w:r w:rsidR="00EF3030" w:rsidRPr="00074A51">
        <w:rPr>
          <w:rFonts w:ascii="Arial" w:hAnsi="Arial" w:cs="Arial"/>
          <w:sz w:val="20"/>
        </w:rPr>
        <w:t>lithologies</w:t>
      </w:r>
      <w:proofErr w:type="spellEnd"/>
      <w:r w:rsidR="00EF3030" w:rsidRPr="00074A51">
        <w:rPr>
          <w:rFonts w:ascii="Arial" w:hAnsi="Arial" w:cs="Arial"/>
          <w:sz w:val="20"/>
        </w:rPr>
        <w:t xml:space="preserve"> in the area, </w:t>
      </w:r>
      <w:r w:rsidR="00857B16" w:rsidRPr="00074A51">
        <w:rPr>
          <w:rFonts w:ascii="Arial" w:hAnsi="Arial" w:cs="Arial"/>
          <w:sz w:val="20"/>
        </w:rPr>
        <w:t>being</w:t>
      </w:r>
      <w:r w:rsidR="00EF3030" w:rsidRPr="00074A51">
        <w:rPr>
          <w:rFonts w:ascii="Arial" w:hAnsi="Arial" w:cs="Arial"/>
          <w:sz w:val="20"/>
        </w:rPr>
        <w:t xml:space="preserve"> present </w:t>
      </w:r>
      <w:r w:rsidR="00857B16" w:rsidRPr="00074A51">
        <w:rPr>
          <w:rFonts w:ascii="Arial" w:hAnsi="Arial" w:cs="Arial"/>
          <w:sz w:val="20"/>
        </w:rPr>
        <w:t xml:space="preserve">as </w:t>
      </w:r>
      <w:r w:rsidR="001C64E8" w:rsidRPr="00074A51">
        <w:rPr>
          <w:rFonts w:ascii="Arial" w:hAnsi="Arial" w:cs="Arial"/>
          <w:sz w:val="20"/>
        </w:rPr>
        <w:t xml:space="preserve">crystal fragments in clastic units, and </w:t>
      </w:r>
      <w:r w:rsidR="00165ED9" w:rsidRPr="00074A51">
        <w:rPr>
          <w:rFonts w:ascii="Arial" w:hAnsi="Arial" w:cs="Arial"/>
          <w:sz w:val="20"/>
        </w:rPr>
        <w:t xml:space="preserve">in the groundmass </w:t>
      </w:r>
      <w:r w:rsidR="001C64E8" w:rsidRPr="00074A51">
        <w:rPr>
          <w:rFonts w:ascii="Arial" w:hAnsi="Arial" w:cs="Arial"/>
          <w:sz w:val="20"/>
        </w:rPr>
        <w:t xml:space="preserve">and </w:t>
      </w:r>
      <w:r w:rsidR="00165ED9" w:rsidRPr="00074A51">
        <w:rPr>
          <w:rFonts w:ascii="Arial" w:hAnsi="Arial" w:cs="Arial"/>
          <w:sz w:val="20"/>
        </w:rPr>
        <w:t>phenocrysts</w:t>
      </w:r>
      <w:r w:rsidR="001C64E8">
        <w:rPr>
          <w:rFonts w:ascii="Arial" w:hAnsi="Arial" w:cs="Arial"/>
          <w:sz w:val="20"/>
        </w:rPr>
        <w:t xml:space="preserve"> in coherent units</w:t>
      </w:r>
      <w:r w:rsidR="00165ED9" w:rsidRPr="00F05995">
        <w:rPr>
          <w:rFonts w:ascii="Arial" w:hAnsi="Arial" w:cs="Arial"/>
          <w:sz w:val="20"/>
        </w:rPr>
        <w:t xml:space="preserve">. </w:t>
      </w:r>
    </w:p>
    <w:p w14:paraId="36AF18A3" w14:textId="77777777" w:rsidR="00244C33" w:rsidRDefault="00244C33" w:rsidP="00244C33">
      <w:pPr>
        <w:spacing w:after="0"/>
        <w:rPr>
          <w:rFonts w:ascii="Arial" w:hAnsi="Arial" w:cs="Arial"/>
          <w:sz w:val="20"/>
        </w:rPr>
      </w:pPr>
    </w:p>
    <w:p w14:paraId="319BC86D" w14:textId="486839D3" w:rsidR="00465DE2" w:rsidRPr="00F05995" w:rsidRDefault="00040CC8" w:rsidP="00244C33">
      <w:pPr>
        <w:spacing w:after="0"/>
        <w:jc w:val="center"/>
        <w:rPr>
          <w:rFonts w:ascii="Arial" w:hAnsi="Arial" w:cs="Arial"/>
          <w:sz w:val="20"/>
        </w:rPr>
      </w:pPr>
      <w:r>
        <w:rPr>
          <w:rFonts w:ascii="Arial" w:hAnsi="Arial" w:cs="Arial"/>
          <w:noProof/>
          <w:sz w:val="20"/>
          <w:lang w:eastAsia="en-AU"/>
        </w:rPr>
        <w:drawing>
          <wp:inline distT="0" distB="0" distL="0" distR="0" wp14:anchorId="1E4DA881" wp14:editId="696CE239">
            <wp:extent cx="5536800" cy="73800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bstract_Fig2_Spectra.png"/>
                    <pic:cNvPicPr/>
                  </pic:nvPicPr>
                  <pic:blipFill>
                    <a:blip r:embed="rId10">
                      <a:extLst>
                        <a:ext uri="{28A0092B-C50C-407E-A947-70E740481C1C}">
                          <a14:useLocalDpi xmlns:a14="http://schemas.microsoft.com/office/drawing/2010/main" val="0"/>
                        </a:ext>
                      </a:extLst>
                    </a:blip>
                    <a:stretch>
                      <a:fillRect/>
                    </a:stretch>
                  </pic:blipFill>
                  <pic:spPr>
                    <a:xfrm>
                      <a:off x="0" y="0"/>
                      <a:ext cx="5536800" cy="7380000"/>
                    </a:xfrm>
                    <a:prstGeom prst="rect">
                      <a:avLst/>
                    </a:prstGeom>
                  </pic:spPr>
                </pic:pic>
              </a:graphicData>
            </a:graphic>
          </wp:inline>
        </w:drawing>
      </w:r>
    </w:p>
    <w:p w14:paraId="3CFF496C" w14:textId="61618763" w:rsidR="005D6D62" w:rsidRPr="0094206B" w:rsidRDefault="00D73910" w:rsidP="00074A51">
      <w:pPr>
        <w:pStyle w:val="Figurecaption"/>
      </w:pPr>
      <w:r w:rsidRPr="0094206B">
        <w:t xml:space="preserve">Downhole spectral responses for key minerals in distal </w:t>
      </w:r>
      <w:proofErr w:type="spellStart"/>
      <w:r w:rsidRPr="0094206B">
        <w:t>propylitic</w:t>
      </w:r>
      <w:proofErr w:type="spellEnd"/>
      <w:r w:rsidRPr="0094206B">
        <w:t xml:space="preserve">, and outer </w:t>
      </w:r>
      <w:proofErr w:type="spellStart"/>
      <w:r w:rsidRPr="0094206B">
        <w:t>potassic</w:t>
      </w:r>
      <w:proofErr w:type="spellEnd"/>
      <w:r w:rsidRPr="0094206B">
        <w:t xml:space="preserve"> alteration zones in </w:t>
      </w:r>
      <w:proofErr w:type="gramStart"/>
      <w:r w:rsidRPr="0094206B">
        <w:t>hole</w:t>
      </w:r>
      <w:proofErr w:type="gramEnd"/>
      <w:r w:rsidRPr="0094206B">
        <w:t xml:space="preserve"> E48D134 with respect to copper assays. a) </w:t>
      </w:r>
      <w:proofErr w:type="gramStart"/>
      <w:r w:rsidRPr="0094206B">
        <w:t>epidote</w:t>
      </w:r>
      <w:proofErr w:type="gramEnd"/>
      <w:r w:rsidRPr="0094206B">
        <w:t xml:space="preserve"> abundance. b) </w:t>
      </w:r>
      <w:proofErr w:type="gramStart"/>
      <w:r w:rsidRPr="0094206B">
        <w:t>combined</w:t>
      </w:r>
      <w:proofErr w:type="gramEnd"/>
      <w:r w:rsidRPr="0094206B">
        <w:t xml:space="preserve"> chlorite-epidote-biotite abundance. c) </w:t>
      </w:r>
      <w:r w:rsidR="00075A68">
        <w:t xml:space="preserve">Albite abundance coloured by </w:t>
      </w:r>
      <w:r w:rsidRPr="0094206B">
        <w:t xml:space="preserve">Na-Ca </w:t>
      </w:r>
      <w:r w:rsidR="00075A68">
        <w:t>composition</w:t>
      </w:r>
      <w:r w:rsidRPr="0094206B">
        <w:t xml:space="preserve">. d) </w:t>
      </w:r>
      <w:proofErr w:type="spellStart"/>
      <w:proofErr w:type="gramStart"/>
      <w:r w:rsidRPr="0094206B">
        <w:t>aspectral</w:t>
      </w:r>
      <w:proofErr w:type="spellEnd"/>
      <w:proofErr w:type="gramEnd"/>
      <w:r w:rsidRPr="0094206B">
        <w:t xml:space="preserve"> response as a proxy for magnetite alteration. e) Fe</w:t>
      </w:r>
      <w:r w:rsidRPr="0094206B">
        <w:rPr>
          <w:vertAlign w:val="superscript"/>
        </w:rPr>
        <w:t>2+</w:t>
      </w:r>
      <w:r w:rsidRPr="0094206B">
        <w:t xml:space="preserve"> abundance. f) </w:t>
      </w:r>
      <w:proofErr w:type="gramStart"/>
      <w:r w:rsidRPr="0094206B">
        <w:t>biotite</w:t>
      </w:r>
      <w:proofErr w:type="gramEnd"/>
      <w:r w:rsidRPr="0094206B">
        <w:t xml:space="preserve"> abundance. g) </w:t>
      </w:r>
      <w:r w:rsidR="00075A68">
        <w:t>K</w:t>
      </w:r>
      <w:r w:rsidRPr="0094206B">
        <w:t xml:space="preserve">-feldspar abundance. h) </w:t>
      </w:r>
      <w:proofErr w:type="gramStart"/>
      <w:r w:rsidRPr="0094206B">
        <w:t>quartz</w:t>
      </w:r>
      <w:proofErr w:type="gramEnd"/>
      <w:r w:rsidRPr="0094206B">
        <w:t xml:space="preserve"> abundance. </w:t>
      </w:r>
      <w:proofErr w:type="spellStart"/>
      <w:r w:rsidRPr="0094206B">
        <w:t>i</w:t>
      </w:r>
      <w:proofErr w:type="spellEnd"/>
      <w:r w:rsidRPr="0094206B">
        <w:t xml:space="preserve">) </w:t>
      </w:r>
      <w:proofErr w:type="gramStart"/>
      <w:r w:rsidRPr="0094206B">
        <w:t>copper</w:t>
      </w:r>
      <w:proofErr w:type="gramEnd"/>
      <w:r w:rsidRPr="0094206B">
        <w:t xml:space="preserve"> assays in </w:t>
      </w:r>
      <w:proofErr w:type="spellStart"/>
      <w:r w:rsidRPr="0094206B">
        <w:t>wt</w:t>
      </w:r>
      <w:proofErr w:type="spellEnd"/>
      <w:r w:rsidRPr="0094206B">
        <w:t xml:space="preserve">%. </w:t>
      </w:r>
    </w:p>
    <w:p w14:paraId="56175195" w14:textId="2FE13D15" w:rsidR="005D6D62" w:rsidRDefault="007E52A5" w:rsidP="00244C33">
      <w:pPr>
        <w:pStyle w:val="Figurecaption"/>
        <w:numPr>
          <w:ilvl w:val="0"/>
          <w:numId w:val="0"/>
        </w:numPr>
        <w:jc w:val="center"/>
        <w:rPr>
          <w:highlight w:val="yellow"/>
        </w:rPr>
      </w:pPr>
      <w:r>
        <w:rPr>
          <w:noProof/>
          <w:lang w:eastAsia="en-AU"/>
        </w:rPr>
        <w:lastRenderedPageBreak/>
        <w:drawing>
          <wp:inline distT="0" distB="0" distL="0" distR="0" wp14:anchorId="6EF124CB" wp14:editId="5B06CC34">
            <wp:extent cx="5367600" cy="738000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bstract_Fig3_Spectra.png"/>
                    <pic:cNvPicPr/>
                  </pic:nvPicPr>
                  <pic:blipFill>
                    <a:blip r:embed="rId11">
                      <a:extLst>
                        <a:ext uri="{28A0092B-C50C-407E-A947-70E740481C1C}">
                          <a14:useLocalDpi xmlns:a14="http://schemas.microsoft.com/office/drawing/2010/main" val="0"/>
                        </a:ext>
                      </a:extLst>
                    </a:blip>
                    <a:stretch>
                      <a:fillRect/>
                    </a:stretch>
                  </pic:blipFill>
                  <pic:spPr>
                    <a:xfrm>
                      <a:off x="0" y="0"/>
                      <a:ext cx="5367600" cy="7380000"/>
                    </a:xfrm>
                    <a:prstGeom prst="rect">
                      <a:avLst/>
                    </a:prstGeom>
                  </pic:spPr>
                </pic:pic>
              </a:graphicData>
            </a:graphic>
          </wp:inline>
        </w:drawing>
      </w:r>
    </w:p>
    <w:p w14:paraId="7E4FCA78" w14:textId="40BFB382" w:rsidR="005D6D62" w:rsidRPr="0094206B" w:rsidRDefault="00D73910" w:rsidP="007E52A5">
      <w:pPr>
        <w:pStyle w:val="Figurecaption"/>
      </w:pPr>
      <w:r w:rsidRPr="0094206B">
        <w:t xml:space="preserve">Downhole spectral responses in </w:t>
      </w:r>
      <w:r w:rsidR="00022975" w:rsidRPr="0094206B">
        <w:t xml:space="preserve">inner </w:t>
      </w:r>
      <w:proofErr w:type="spellStart"/>
      <w:r w:rsidR="00022975" w:rsidRPr="0094206B">
        <w:t>potassic</w:t>
      </w:r>
      <w:proofErr w:type="spellEnd"/>
      <w:r w:rsidRPr="0094206B">
        <w:t xml:space="preserve">, and </w:t>
      </w:r>
      <w:r w:rsidR="00022975" w:rsidRPr="0094206B">
        <w:t xml:space="preserve">deep </w:t>
      </w:r>
      <w:proofErr w:type="spellStart"/>
      <w:r w:rsidR="00022975" w:rsidRPr="0094206B">
        <w:t>phyllic</w:t>
      </w:r>
      <w:proofErr w:type="spellEnd"/>
      <w:r w:rsidRPr="0094206B">
        <w:t xml:space="preserve"> alteration zones in </w:t>
      </w:r>
      <w:proofErr w:type="gramStart"/>
      <w:r w:rsidRPr="0094206B">
        <w:t>hole</w:t>
      </w:r>
      <w:proofErr w:type="gramEnd"/>
      <w:r w:rsidRPr="0094206B">
        <w:t xml:space="preserve"> E48D134 with respect to copper assays</w:t>
      </w:r>
      <w:r w:rsidR="00022975" w:rsidRPr="0094206B">
        <w:t xml:space="preserve"> and rock composition</w:t>
      </w:r>
      <w:r w:rsidRPr="0094206B">
        <w:t xml:space="preserve">. a) </w:t>
      </w:r>
      <w:proofErr w:type="spellStart"/>
      <w:r w:rsidR="00022975" w:rsidRPr="0094206B">
        <w:t>FeOx</w:t>
      </w:r>
      <w:proofErr w:type="spellEnd"/>
      <w:r w:rsidRPr="0094206B">
        <w:t xml:space="preserve"> abundance. b) </w:t>
      </w:r>
      <w:proofErr w:type="gramStart"/>
      <w:r w:rsidR="00022975" w:rsidRPr="0094206B">
        <w:t>white</w:t>
      </w:r>
      <w:proofErr w:type="gramEnd"/>
      <w:r w:rsidR="00022975" w:rsidRPr="0094206B">
        <w:t xml:space="preserve"> mica crystallinity</w:t>
      </w:r>
      <w:r w:rsidRPr="0094206B">
        <w:t xml:space="preserve">. c) </w:t>
      </w:r>
      <w:proofErr w:type="gramStart"/>
      <w:r w:rsidR="00022975" w:rsidRPr="0094206B">
        <w:t>white</w:t>
      </w:r>
      <w:proofErr w:type="gramEnd"/>
      <w:r w:rsidR="00022975" w:rsidRPr="0094206B">
        <w:t xml:space="preserve"> mica </w:t>
      </w:r>
      <w:r w:rsidR="0027709A">
        <w:t xml:space="preserve">abundance coloured by </w:t>
      </w:r>
      <w:r w:rsidR="00022975" w:rsidRPr="0094206B">
        <w:t>chemistry (wavelengt</w:t>
      </w:r>
      <w:r w:rsidR="0027709A">
        <w:t>h)</w:t>
      </w:r>
      <w:r w:rsidRPr="0094206B">
        <w:t xml:space="preserve">. d) </w:t>
      </w:r>
      <w:proofErr w:type="gramStart"/>
      <w:r w:rsidR="00022975" w:rsidRPr="0094206B">
        <w:t>smoothed</w:t>
      </w:r>
      <w:proofErr w:type="gramEnd"/>
      <w:r w:rsidR="00022975" w:rsidRPr="0094206B">
        <w:t xml:space="preserve"> 2250nm chlorite wavelength</w:t>
      </w:r>
      <w:r w:rsidR="005658F9">
        <w:t xml:space="preserve"> coloured by lithology</w:t>
      </w:r>
      <w:r w:rsidRPr="0094206B">
        <w:t xml:space="preserve">. e) </w:t>
      </w:r>
      <w:proofErr w:type="gramStart"/>
      <w:r w:rsidR="00022975" w:rsidRPr="0094206B">
        <w:t>magnetic</w:t>
      </w:r>
      <w:proofErr w:type="gramEnd"/>
      <w:r w:rsidR="00022975" w:rsidRPr="0094206B">
        <w:t xml:space="preserve"> susceptibility</w:t>
      </w:r>
      <w:r w:rsidRPr="0094206B">
        <w:t xml:space="preserve">. f) </w:t>
      </w:r>
      <w:proofErr w:type="gramStart"/>
      <w:r w:rsidR="00022975" w:rsidRPr="0094206B">
        <w:t>gold</w:t>
      </w:r>
      <w:proofErr w:type="gramEnd"/>
      <w:r w:rsidR="00022975" w:rsidRPr="0094206B">
        <w:t xml:space="preserve"> assays in ppm</w:t>
      </w:r>
      <w:r w:rsidRPr="0094206B">
        <w:t xml:space="preserve">. g) </w:t>
      </w:r>
      <w:r w:rsidR="00022975" w:rsidRPr="0094206B">
        <w:t>2200nm white mica wavelength coloured by gold assays in ppm</w:t>
      </w:r>
      <w:r w:rsidRPr="0094206B">
        <w:t xml:space="preserve">. h) </w:t>
      </w:r>
      <w:proofErr w:type="gramStart"/>
      <w:r w:rsidR="00022975" w:rsidRPr="0094206B">
        <w:t>host</w:t>
      </w:r>
      <w:proofErr w:type="gramEnd"/>
      <w:r w:rsidR="00022975" w:rsidRPr="0094206B">
        <w:t xml:space="preserve"> lithology</w:t>
      </w:r>
      <w:r w:rsidRPr="0094206B">
        <w:t xml:space="preserve">. </w:t>
      </w:r>
      <w:proofErr w:type="spellStart"/>
      <w:r w:rsidRPr="0094206B">
        <w:t>i</w:t>
      </w:r>
      <w:proofErr w:type="spellEnd"/>
      <w:r w:rsidRPr="0094206B">
        <w:t xml:space="preserve">) </w:t>
      </w:r>
      <w:proofErr w:type="gramStart"/>
      <w:r w:rsidRPr="0094206B">
        <w:t>copper</w:t>
      </w:r>
      <w:proofErr w:type="gramEnd"/>
      <w:r w:rsidRPr="0094206B">
        <w:t xml:space="preserve"> assays in </w:t>
      </w:r>
      <w:proofErr w:type="spellStart"/>
      <w:r w:rsidRPr="0094206B">
        <w:t>wt</w:t>
      </w:r>
      <w:proofErr w:type="spellEnd"/>
      <w:r w:rsidRPr="0094206B">
        <w:t xml:space="preserve">%. </w:t>
      </w:r>
    </w:p>
    <w:p w14:paraId="7EA2FD1B" w14:textId="77777777" w:rsidR="007E52A5" w:rsidRPr="007E52A5" w:rsidRDefault="007E52A5" w:rsidP="007E52A5">
      <w:pPr>
        <w:spacing w:line="240" w:lineRule="auto"/>
        <w:rPr>
          <w:rFonts w:ascii="Arial" w:hAnsi="Arial" w:cs="Arial"/>
          <w:sz w:val="20"/>
        </w:rPr>
      </w:pPr>
      <w:r w:rsidRPr="007E52A5">
        <w:rPr>
          <w:rFonts w:ascii="Arial" w:hAnsi="Arial" w:cs="Arial"/>
          <w:sz w:val="20"/>
        </w:rPr>
        <w:t xml:space="preserve">The detection of multiple plagioclase species may indicate compositional zoning from the core to the rim of the phenocrysts or crystals, or more likely the local replacement of primary sodic-calcic </w:t>
      </w:r>
      <w:r w:rsidRPr="007E52A5">
        <w:rPr>
          <w:rFonts w:ascii="Arial" w:hAnsi="Arial" w:cs="Arial"/>
          <w:sz w:val="20"/>
        </w:rPr>
        <w:lastRenderedPageBreak/>
        <w:t xml:space="preserve">endmembers by hydrothermal alteration related albite, which commonly occurs as discrete patches associated with epidote in inner </w:t>
      </w:r>
      <w:proofErr w:type="spellStart"/>
      <w:r w:rsidRPr="007E52A5">
        <w:rPr>
          <w:rFonts w:ascii="Arial" w:hAnsi="Arial" w:cs="Arial"/>
          <w:sz w:val="20"/>
        </w:rPr>
        <w:t>propylitic</w:t>
      </w:r>
      <w:proofErr w:type="spellEnd"/>
      <w:r w:rsidRPr="007E52A5">
        <w:rPr>
          <w:rFonts w:ascii="Arial" w:hAnsi="Arial" w:cs="Arial"/>
          <w:sz w:val="20"/>
        </w:rPr>
        <w:t xml:space="preserve"> alteration at </w:t>
      </w:r>
      <w:proofErr w:type="spellStart"/>
      <w:r w:rsidRPr="007E52A5">
        <w:rPr>
          <w:rFonts w:ascii="Arial" w:hAnsi="Arial" w:cs="Arial"/>
          <w:sz w:val="20"/>
        </w:rPr>
        <w:t>Northparkes</w:t>
      </w:r>
      <w:proofErr w:type="spellEnd"/>
      <w:r w:rsidRPr="007E52A5">
        <w:rPr>
          <w:rFonts w:ascii="Arial" w:hAnsi="Arial" w:cs="Arial"/>
          <w:sz w:val="20"/>
        </w:rPr>
        <w:t>. Petrographic analysis is recommended for confirmation and to further constrain the genetic interpretation.</w:t>
      </w:r>
    </w:p>
    <w:p w14:paraId="204B87E6" w14:textId="15564A16" w:rsidR="0059670F" w:rsidRDefault="00720535" w:rsidP="00C23940">
      <w:pPr>
        <w:rPr>
          <w:rFonts w:ascii="Arial" w:hAnsi="Arial" w:cs="Arial"/>
        </w:rPr>
      </w:pPr>
      <w:r w:rsidRPr="00F05995">
        <w:rPr>
          <w:rFonts w:ascii="Arial" w:hAnsi="Arial" w:cs="Arial"/>
          <w:sz w:val="20"/>
        </w:rPr>
        <w:t xml:space="preserve">Narrow intervals of kaolinite and trace </w:t>
      </w:r>
      <w:proofErr w:type="spellStart"/>
      <w:r w:rsidRPr="00F05995">
        <w:rPr>
          <w:rFonts w:ascii="Arial" w:hAnsi="Arial" w:cs="Arial"/>
          <w:sz w:val="20"/>
        </w:rPr>
        <w:t>dickite</w:t>
      </w:r>
      <w:proofErr w:type="spellEnd"/>
      <w:r w:rsidRPr="00F05995">
        <w:rPr>
          <w:rFonts w:ascii="Arial" w:hAnsi="Arial" w:cs="Arial"/>
          <w:sz w:val="20"/>
        </w:rPr>
        <w:t xml:space="preserve"> characterise the shears associated with the Altona Fault located at the top of the drill hole. </w:t>
      </w:r>
      <w:proofErr w:type="spellStart"/>
      <w:r w:rsidRPr="00F05995">
        <w:rPr>
          <w:rFonts w:ascii="Arial" w:hAnsi="Arial" w:cs="Arial"/>
          <w:sz w:val="20"/>
        </w:rPr>
        <w:t>Dickite</w:t>
      </w:r>
      <w:proofErr w:type="spellEnd"/>
      <w:r w:rsidRPr="00F05995">
        <w:rPr>
          <w:rFonts w:ascii="Arial" w:hAnsi="Arial" w:cs="Arial"/>
          <w:sz w:val="20"/>
        </w:rPr>
        <w:t xml:space="preserve"> was also identified in the </w:t>
      </w:r>
      <w:proofErr w:type="spellStart"/>
      <w:r w:rsidRPr="00F05995">
        <w:rPr>
          <w:rFonts w:ascii="Arial" w:hAnsi="Arial" w:cs="Arial"/>
          <w:sz w:val="20"/>
        </w:rPr>
        <w:t>potassic</w:t>
      </w:r>
      <w:proofErr w:type="spellEnd"/>
      <w:r w:rsidRPr="00F05995">
        <w:rPr>
          <w:rFonts w:ascii="Arial" w:hAnsi="Arial" w:cs="Arial"/>
          <w:sz w:val="20"/>
        </w:rPr>
        <w:t xml:space="preserve"> zone by the automated interpretation algorithm in TSG</w:t>
      </w:r>
      <w:r w:rsidR="000B515D" w:rsidRPr="00F05995">
        <w:rPr>
          <w:rFonts w:ascii="Arial" w:hAnsi="Arial" w:cs="Arial"/>
          <w:sz w:val="20"/>
        </w:rPr>
        <w:t xml:space="preserve">, however an inspection of the spectra determined the TSA result was incorrect. Scalars focussed on the depth and wavelength change of </w:t>
      </w:r>
      <w:r w:rsidR="00A3365E">
        <w:rPr>
          <w:rFonts w:ascii="Arial" w:hAnsi="Arial" w:cs="Arial"/>
          <w:sz w:val="20"/>
        </w:rPr>
        <w:t>the kaolin/</w:t>
      </w:r>
      <w:proofErr w:type="spellStart"/>
      <w:r w:rsidR="00A3365E">
        <w:rPr>
          <w:rFonts w:ascii="Arial" w:hAnsi="Arial" w:cs="Arial"/>
          <w:sz w:val="20"/>
        </w:rPr>
        <w:t>dickite</w:t>
      </w:r>
      <w:proofErr w:type="spellEnd"/>
      <w:r w:rsidR="00A3365E" w:rsidRPr="00F05995">
        <w:rPr>
          <w:rFonts w:ascii="Arial" w:hAnsi="Arial" w:cs="Arial"/>
          <w:sz w:val="20"/>
        </w:rPr>
        <w:t xml:space="preserve"> </w:t>
      </w:r>
      <w:r w:rsidR="000B515D" w:rsidRPr="00F05995">
        <w:rPr>
          <w:rFonts w:ascii="Arial" w:hAnsi="Arial" w:cs="Arial"/>
          <w:sz w:val="20"/>
        </w:rPr>
        <w:t>~2160</w:t>
      </w:r>
      <w:r w:rsidR="005658F9" w:rsidRPr="00F05995">
        <w:rPr>
          <w:rFonts w:ascii="Arial" w:hAnsi="Arial" w:cs="Arial"/>
          <w:sz w:val="20"/>
          <w:szCs w:val="20"/>
        </w:rPr>
        <w:t xml:space="preserve"> – </w:t>
      </w:r>
      <w:r w:rsidR="000B515D" w:rsidRPr="00F05995">
        <w:rPr>
          <w:rFonts w:ascii="Arial" w:hAnsi="Arial" w:cs="Arial"/>
          <w:sz w:val="20"/>
        </w:rPr>
        <w:t>2180 nm absorption feature produced a more reliable result. This underscores the need to always check the spectra and not treat TSG as a black box.</w:t>
      </w:r>
    </w:p>
    <w:p w14:paraId="0CA9465E" w14:textId="77777777" w:rsidR="0059670F" w:rsidRPr="00F05995" w:rsidRDefault="0059670F" w:rsidP="00244C33">
      <w:pPr>
        <w:pStyle w:val="MWHeading2"/>
        <w:spacing w:after="240"/>
      </w:pPr>
      <w:r w:rsidRPr="00F05995">
        <w:t xml:space="preserve">Outer </w:t>
      </w:r>
      <w:proofErr w:type="spellStart"/>
      <w:r w:rsidRPr="00F05995">
        <w:t>Potassic</w:t>
      </w:r>
      <w:proofErr w:type="spellEnd"/>
      <w:r w:rsidRPr="00F05995">
        <w:t xml:space="preserve"> A</w:t>
      </w:r>
      <w:r w:rsidR="00A851B1" w:rsidRPr="00F05995">
        <w:t>lteration</w:t>
      </w:r>
      <w:r w:rsidRPr="00F05995">
        <w:t xml:space="preserve"> Zone</w:t>
      </w:r>
    </w:p>
    <w:p w14:paraId="54FD4662" w14:textId="77777777" w:rsidR="00A8361A" w:rsidRPr="00F05995" w:rsidRDefault="007E1BE6" w:rsidP="00442137">
      <w:pPr>
        <w:rPr>
          <w:rFonts w:ascii="Arial" w:hAnsi="Arial" w:cs="Arial"/>
          <w:sz w:val="20"/>
          <w:szCs w:val="20"/>
        </w:rPr>
      </w:pPr>
      <w:r w:rsidRPr="00F05995">
        <w:rPr>
          <w:rFonts w:ascii="Arial" w:hAnsi="Arial" w:cs="Arial"/>
          <w:sz w:val="20"/>
          <w:szCs w:val="20"/>
        </w:rPr>
        <w:t xml:space="preserve">The outer </w:t>
      </w:r>
      <w:proofErr w:type="spellStart"/>
      <w:r w:rsidRPr="00F05995">
        <w:rPr>
          <w:rFonts w:ascii="Arial" w:hAnsi="Arial" w:cs="Arial"/>
          <w:sz w:val="20"/>
          <w:szCs w:val="20"/>
        </w:rPr>
        <w:t>potassic</w:t>
      </w:r>
      <w:proofErr w:type="spellEnd"/>
      <w:r w:rsidRPr="00F05995">
        <w:rPr>
          <w:rFonts w:ascii="Arial" w:hAnsi="Arial" w:cs="Arial"/>
          <w:sz w:val="20"/>
          <w:szCs w:val="20"/>
        </w:rPr>
        <w:t xml:space="preserve"> zone </w:t>
      </w:r>
      <w:r w:rsidR="002547D6" w:rsidRPr="00F05995">
        <w:rPr>
          <w:rFonts w:ascii="Arial" w:hAnsi="Arial" w:cs="Arial"/>
          <w:sz w:val="20"/>
          <w:szCs w:val="20"/>
        </w:rPr>
        <w:t xml:space="preserve">occurs from </w:t>
      </w:r>
      <w:r w:rsidR="00A8361A" w:rsidRPr="00F05995">
        <w:rPr>
          <w:rFonts w:ascii="Arial" w:hAnsi="Arial" w:cs="Arial"/>
          <w:sz w:val="20"/>
          <w:szCs w:val="20"/>
        </w:rPr>
        <w:t xml:space="preserve">~600 m – </w:t>
      </w:r>
      <w:r w:rsidR="001F313F" w:rsidRPr="00F05995">
        <w:rPr>
          <w:rFonts w:ascii="Arial" w:hAnsi="Arial" w:cs="Arial"/>
          <w:sz w:val="20"/>
          <w:szCs w:val="20"/>
        </w:rPr>
        <w:t>830</w:t>
      </w:r>
      <w:r w:rsidR="00A8361A" w:rsidRPr="00F05995">
        <w:rPr>
          <w:rFonts w:ascii="Arial" w:hAnsi="Arial" w:cs="Arial"/>
          <w:sz w:val="20"/>
          <w:szCs w:val="20"/>
        </w:rPr>
        <w:t xml:space="preserve"> m</w:t>
      </w:r>
      <w:r w:rsidR="002547D6" w:rsidRPr="00F05995">
        <w:rPr>
          <w:rFonts w:ascii="Arial" w:hAnsi="Arial" w:cs="Arial"/>
          <w:sz w:val="20"/>
          <w:szCs w:val="20"/>
        </w:rPr>
        <w:t xml:space="preserve"> and</w:t>
      </w:r>
      <w:r w:rsidR="00A8361A" w:rsidRPr="00F05995">
        <w:rPr>
          <w:rFonts w:ascii="Arial" w:hAnsi="Arial" w:cs="Arial"/>
          <w:sz w:val="20"/>
          <w:szCs w:val="20"/>
        </w:rPr>
        <w:t xml:space="preserve"> </w:t>
      </w:r>
      <w:r w:rsidRPr="00F05995">
        <w:rPr>
          <w:rFonts w:ascii="Arial" w:hAnsi="Arial" w:cs="Arial"/>
          <w:sz w:val="20"/>
          <w:szCs w:val="20"/>
        </w:rPr>
        <w:t xml:space="preserve">is </w:t>
      </w:r>
      <w:proofErr w:type="spellStart"/>
      <w:r w:rsidR="00AD38FE" w:rsidRPr="00F05995">
        <w:rPr>
          <w:rFonts w:ascii="Arial" w:hAnsi="Arial" w:cs="Arial"/>
          <w:sz w:val="20"/>
          <w:szCs w:val="20"/>
        </w:rPr>
        <w:t>hyper</w:t>
      </w:r>
      <w:r w:rsidRPr="00F05995">
        <w:rPr>
          <w:rFonts w:ascii="Arial" w:hAnsi="Arial" w:cs="Arial"/>
          <w:sz w:val="20"/>
          <w:szCs w:val="20"/>
        </w:rPr>
        <w:t>spectrally</w:t>
      </w:r>
      <w:proofErr w:type="spellEnd"/>
      <w:r w:rsidRPr="00F05995">
        <w:rPr>
          <w:rFonts w:ascii="Arial" w:hAnsi="Arial" w:cs="Arial"/>
          <w:sz w:val="20"/>
          <w:szCs w:val="20"/>
        </w:rPr>
        <w:t xml:space="preserve"> characterised by</w:t>
      </w:r>
      <w:r w:rsidR="00A8361A" w:rsidRPr="00F05995">
        <w:rPr>
          <w:rFonts w:ascii="Arial" w:hAnsi="Arial" w:cs="Arial"/>
          <w:sz w:val="20"/>
          <w:szCs w:val="20"/>
        </w:rPr>
        <w:t>:</w:t>
      </w:r>
    </w:p>
    <w:p w14:paraId="13820D53" w14:textId="77777777" w:rsidR="00A8361A" w:rsidRPr="00F05995" w:rsidRDefault="00A8361A" w:rsidP="00A8361A">
      <w:pPr>
        <w:pStyle w:val="ListParagraph"/>
        <w:numPr>
          <w:ilvl w:val="0"/>
          <w:numId w:val="5"/>
        </w:numPr>
        <w:rPr>
          <w:rFonts w:ascii="Arial" w:hAnsi="Arial" w:cs="Arial"/>
          <w:sz w:val="20"/>
          <w:szCs w:val="20"/>
        </w:rPr>
      </w:pPr>
      <w:r w:rsidRPr="00F05995">
        <w:rPr>
          <w:rFonts w:ascii="Arial" w:hAnsi="Arial" w:cs="Arial"/>
          <w:sz w:val="20"/>
          <w:szCs w:val="20"/>
        </w:rPr>
        <w:t>L</w:t>
      </w:r>
      <w:r w:rsidR="00F444C2" w:rsidRPr="00F05995">
        <w:rPr>
          <w:rFonts w:ascii="Arial" w:hAnsi="Arial" w:cs="Arial"/>
          <w:sz w:val="20"/>
          <w:szCs w:val="20"/>
        </w:rPr>
        <w:t>ow abundance biotite/</w:t>
      </w:r>
      <w:proofErr w:type="spellStart"/>
      <w:r w:rsidR="00F444C2" w:rsidRPr="00F05995">
        <w:rPr>
          <w:rFonts w:ascii="Arial" w:hAnsi="Arial" w:cs="Arial"/>
          <w:sz w:val="20"/>
          <w:szCs w:val="20"/>
        </w:rPr>
        <w:t>phlogopite</w:t>
      </w:r>
      <w:proofErr w:type="spellEnd"/>
      <w:r w:rsidRPr="00F05995">
        <w:rPr>
          <w:rFonts w:ascii="Arial" w:hAnsi="Arial" w:cs="Arial"/>
          <w:sz w:val="20"/>
          <w:szCs w:val="20"/>
        </w:rPr>
        <w:t>.</w:t>
      </w:r>
    </w:p>
    <w:p w14:paraId="7F45D5F5" w14:textId="77777777" w:rsidR="00FB6141" w:rsidRPr="00F05995" w:rsidRDefault="00C16FA1" w:rsidP="00FB6141">
      <w:pPr>
        <w:pStyle w:val="ListParagraph"/>
        <w:numPr>
          <w:ilvl w:val="0"/>
          <w:numId w:val="5"/>
        </w:numPr>
        <w:rPr>
          <w:rFonts w:ascii="Arial" w:hAnsi="Arial" w:cs="Arial"/>
          <w:sz w:val="20"/>
          <w:szCs w:val="20"/>
        </w:rPr>
      </w:pPr>
      <w:r w:rsidRPr="00F05995">
        <w:rPr>
          <w:rFonts w:ascii="Arial" w:hAnsi="Arial" w:cs="Arial"/>
          <w:sz w:val="20"/>
          <w:szCs w:val="20"/>
        </w:rPr>
        <w:t>Low abundance m</w:t>
      </w:r>
      <w:r w:rsidR="00FB6141" w:rsidRPr="00F05995">
        <w:rPr>
          <w:rFonts w:ascii="Arial" w:hAnsi="Arial" w:cs="Arial"/>
          <w:sz w:val="20"/>
          <w:szCs w:val="20"/>
        </w:rPr>
        <w:t xml:space="preserve">agnetite </w:t>
      </w:r>
      <w:r w:rsidRPr="00F05995">
        <w:rPr>
          <w:rFonts w:ascii="Arial" w:hAnsi="Arial" w:cs="Arial"/>
          <w:sz w:val="20"/>
          <w:szCs w:val="20"/>
        </w:rPr>
        <w:t>(</w:t>
      </w:r>
      <w:r w:rsidR="00FB6141" w:rsidRPr="00F05995">
        <w:rPr>
          <w:rFonts w:ascii="Arial" w:hAnsi="Arial" w:cs="Arial"/>
          <w:sz w:val="20"/>
          <w:szCs w:val="20"/>
        </w:rPr>
        <w:t>proxy</w:t>
      </w:r>
      <w:r w:rsidRPr="00F05995">
        <w:rPr>
          <w:rFonts w:ascii="Arial" w:hAnsi="Arial" w:cs="Arial"/>
          <w:sz w:val="20"/>
          <w:szCs w:val="20"/>
        </w:rPr>
        <w:t>).</w:t>
      </w:r>
    </w:p>
    <w:p w14:paraId="352E09AC" w14:textId="77777777" w:rsidR="000B515D" w:rsidRPr="00F05995" w:rsidRDefault="000B515D" w:rsidP="00FB6141">
      <w:pPr>
        <w:pStyle w:val="ListParagraph"/>
        <w:numPr>
          <w:ilvl w:val="0"/>
          <w:numId w:val="5"/>
        </w:numPr>
        <w:rPr>
          <w:rFonts w:ascii="Arial" w:hAnsi="Arial" w:cs="Arial"/>
          <w:sz w:val="20"/>
          <w:szCs w:val="20"/>
        </w:rPr>
      </w:pPr>
      <w:r w:rsidRPr="00F05995">
        <w:rPr>
          <w:rFonts w:ascii="Arial" w:hAnsi="Arial" w:cs="Arial"/>
          <w:sz w:val="20"/>
          <w:szCs w:val="20"/>
        </w:rPr>
        <w:t>Extensive, moderately abundant chlorite.</w:t>
      </w:r>
    </w:p>
    <w:p w14:paraId="4235D417" w14:textId="0B4D42FE" w:rsidR="00A8361A" w:rsidRPr="00F05995" w:rsidRDefault="00F966E6" w:rsidP="00A8361A">
      <w:pPr>
        <w:pStyle w:val="ListParagraph"/>
        <w:numPr>
          <w:ilvl w:val="0"/>
          <w:numId w:val="5"/>
        </w:numPr>
        <w:rPr>
          <w:rFonts w:ascii="Arial" w:hAnsi="Arial" w:cs="Arial"/>
          <w:sz w:val="20"/>
          <w:szCs w:val="20"/>
        </w:rPr>
      </w:pPr>
      <w:r w:rsidRPr="00F05995">
        <w:rPr>
          <w:rFonts w:ascii="Arial" w:hAnsi="Arial" w:cs="Arial"/>
          <w:sz w:val="20"/>
          <w:szCs w:val="20"/>
        </w:rPr>
        <w:t>Large</w:t>
      </w:r>
      <w:r w:rsidR="00F444C2" w:rsidRPr="00F05995">
        <w:rPr>
          <w:rFonts w:ascii="Arial" w:hAnsi="Arial" w:cs="Arial"/>
          <w:sz w:val="20"/>
          <w:szCs w:val="20"/>
        </w:rPr>
        <w:t xml:space="preserve"> gradient change in the chlorite chemistry from Fe</w:t>
      </w:r>
      <w:r w:rsidR="00866774" w:rsidRPr="00F05995">
        <w:rPr>
          <w:rFonts w:ascii="Arial" w:hAnsi="Arial" w:cs="Arial"/>
          <w:sz w:val="20"/>
          <w:szCs w:val="20"/>
        </w:rPr>
        <w:t>-rich</w:t>
      </w:r>
      <w:r w:rsidR="00F444C2" w:rsidRPr="00F05995">
        <w:rPr>
          <w:rFonts w:ascii="Arial" w:hAnsi="Arial" w:cs="Arial"/>
          <w:sz w:val="20"/>
          <w:szCs w:val="20"/>
        </w:rPr>
        <w:t xml:space="preserve"> to Mg</w:t>
      </w:r>
      <w:r w:rsidR="00866774" w:rsidRPr="00F05995">
        <w:rPr>
          <w:rFonts w:ascii="Arial" w:hAnsi="Arial" w:cs="Arial"/>
          <w:sz w:val="20"/>
          <w:szCs w:val="20"/>
        </w:rPr>
        <w:t>-</w:t>
      </w:r>
      <w:r w:rsidRPr="00F05995">
        <w:rPr>
          <w:rFonts w:ascii="Arial" w:hAnsi="Arial" w:cs="Arial"/>
          <w:sz w:val="20"/>
          <w:szCs w:val="20"/>
        </w:rPr>
        <w:t>rich</w:t>
      </w:r>
      <w:r w:rsidR="00A8361A" w:rsidRPr="00F05995">
        <w:rPr>
          <w:rFonts w:ascii="Arial" w:hAnsi="Arial" w:cs="Arial"/>
          <w:sz w:val="20"/>
          <w:szCs w:val="20"/>
        </w:rPr>
        <w:t xml:space="preserve"> </w:t>
      </w:r>
      <w:r w:rsidR="00F444C2" w:rsidRPr="00F05995">
        <w:rPr>
          <w:rFonts w:ascii="Arial" w:hAnsi="Arial" w:cs="Arial"/>
          <w:sz w:val="20"/>
          <w:szCs w:val="20"/>
        </w:rPr>
        <w:t xml:space="preserve">across the </w:t>
      </w:r>
      <w:r w:rsidR="00866774" w:rsidRPr="00F05995">
        <w:rPr>
          <w:rFonts w:ascii="Arial" w:hAnsi="Arial" w:cs="Arial"/>
          <w:sz w:val="20"/>
          <w:szCs w:val="20"/>
        </w:rPr>
        <w:t>Cu-Au</w:t>
      </w:r>
      <w:r w:rsidR="00F444C2" w:rsidRPr="00F05995">
        <w:rPr>
          <w:rFonts w:ascii="Arial" w:hAnsi="Arial" w:cs="Arial"/>
          <w:sz w:val="20"/>
          <w:szCs w:val="20"/>
        </w:rPr>
        <w:t xml:space="preserve"> ore zone</w:t>
      </w:r>
      <w:r w:rsidR="00A8361A" w:rsidRPr="00F05995">
        <w:rPr>
          <w:rFonts w:ascii="Arial" w:hAnsi="Arial" w:cs="Arial"/>
          <w:sz w:val="20"/>
          <w:szCs w:val="20"/>
        </w:rPr>
        <w:t xml:space="preserve">. </w:t>
      </w:r>
    </w:p>
    <w:p w14:paraId="26165092" w14:textId="77777777" w:rsidR="007E1BE6" w:rsidRPr="00F05995" w:rsidRDefault="00C2242F" w:rsidP="00A8361A">
      <w:pPr>
        <w:pStyle w:val="ListParagraph"/>
        <w:numPr>
          <w:ilvl w:val="0"/>
          <w:numId w:val="5"/>
        </w:numPr>
        <w:rPr>
          <w:rFonts w:ascii="Arial" w:hAnsi="Arial" w:cs="Arial"/>
          <w:sz w:val="20"/>
          <w:szCs w:val="20"/>
        </w:rPr>
      </w:pPr>
      <w:r w:rsidRPr="00F05995">
        <w:rPr>
          <w:rFonts w:ascii="Arial" w:hAnsi="Arial" w:cs="Arial"/>
          <w:sz w:val="20"/>
          <w:szCs w:val="20"/>
        </w:rPr>
        <w:t xml:space="preserve">Moderate abundance, </w:t>
      </w:r>
      <w:r w:rsidR="00843393" w:rsidRPr="00F05995">
        <w:rPr>
          <w:rFonts w:ascii="Arial" w:hAnsi="Arial" w:cs="Arial"/>
          <w:sz w:val="20"/>
          <w:szCs w:val="20"/>
        </w:rPr>
        <w:t>extensive</w:t>
      </w:r>
      <w:r w:rsidRPr="00F05995">
        <w:rPr>
          <w:rFonts w:ascii="Arial" w:hAnsi="Arial" w:cs="Arial"/>
          <w:sz w:val="20"/>
          <w:szCs w:val="20"/>
        </w:rPr>
        <w:t xml:space="preserve"> p</w:t>
      </w:r>
      <w:r w:rsidR="00F444C2" w:rsidRPr="00F05995">
        <w:rPr>
          <w:rFonts w:ascii="Arial" w:hAnsi="Arial" w:cs="Arial"/>
          <w:sz w:val="20"/>
          <w:szCs w:val="20"/>
        </w:rPr>
        <w:t>lagioclase</w:t>
      </w:r>
      <w:r w:rsidR="009C4F2F" w:rsidRPr="00F05995">
        <w:rPr>
          <w:rFonts w:ascii="Arial" w:hAnsi="Arial" w:cs="Arial"/>
          <w:sz w:val="20"/>
          <w:szCs w:val="20"/>
        </w:rPr>
        <w:t xml:space="preserve"> (</w:t>
      </w:r>
      <w:proofErr w:type="spellStart"/>
      <w:r w:rsidR="009C4F2F" w:rsidRPr="00F05995">
        <w:rPr>
          <w:rFonts w:ascii="Arial" w:hAnsi="Arial" w:cs="Arial"/>
          <w:sz w:val="20"/>
          <w:szCs w:val="20"/>
        </w:rPr>
        <w:t>labradorite</w:t>
      </w:r>
      <w:proofErr w:type="spellEnd"/>
      <w:r w:rsidR="009C4F2F" w:rsidRPr="00F05995">
        <w:rPr>
          <w:rFonts w:ascii="Arial" w:hAnsi="Arial" w:cs="Arial"/>
          <w:sz w:val="20"/>
          <w:szCs w:val="20"/>
        </w:rPr>
        <w:t xml:space="preserve">, albite and </w:t>
      </w:r>
      <w:proofErr w:type="spellStart"/>
      <w:r w:rsidR="009C4F2F" w:rsidRPr="00F05995">
        <w:rPr>
          <w:rFonts w:ascii="Arial" w:hAnsi="Arial" w:cs="Arial"/>
          <w:sz w:val="20"/>
          <w:szCs w:val="20"/>
        </w:rPr>
        <w:t>oligoclase</w:t>
      </w:r>
      <w:proofErr w:type="spellEnd"/>
      <w:r w:rsidR="00FB6141" w:rsidRPr="00F05995">
        <w:rPr>
          <w:rFonts w:ascii="Arial" w:hAnsi="Arial" w:cs="Arial"/>
          <w:sz w:val="20"/>
          <w:szCs w:val="20"/>
        </w:rPr>
        <w:t>).</w:t>
      </w:r>
    </w:p>
    <w:p w14:paraId="411DBF31" w14:textId="77777777" w:rsidR="00FB6141" w:rsidRPr="00F05995" w:rsidRDefault="00866774" w:rsidP="00A8361A">
      <w:pPr>
        <w:pStyle w:val="ListParagraph"/>
        <w:numPr>
          <w:ilvl w:val="0"/>
          <w:numId w:val="5"/>
        </w:numPr>
        <w:rPr>
          <w:rFonts w:ascii="Arial" w:hAnsi="Arial" w:cs="Arial"/>
          <w:sz w:val="20"/>
          <w:szCs w:val="20"/>
        </w:rPr>
      </w:pPr>
      <w:r w:rsidRPr="00F05995">
        <w:rPr>
          <w:rFonts w:ascii="Arial" w:hAnsi="Arial" w:cs="Arial"/>
          <w:sz w:val="20"/>
          <w:szCs w:val="20"/>
        </w:rPr>
        <w:t>L</w:t>
      </w:r>
      <w:r w:rsidR="00FB6141" w:rsidRPr="00F05995">
        <w:rPr>
          <w:rFonts w:ascii="Arial" w:hAnsi="Arial" w:cs="Arial"/>
          <w:sz w:val="20"/>
          <w:szCs w:val="20"/>
        </w:rPr>
        <w:t>ow abundance</w:t>
      </w:r>
      <w:r w:rsidRPr="00F05995">
        <w:rPr>
          <w:rFonts w:ascii="Arial" w:hAnsi="Arial" w:cs="Arial"/>
          <w:sz w:val="20"/>
          <w:szCs w:val="20"/>
        </w:rPr>
        <w:t>, partially extensive</w:t>
      </w:r>
      <w:r w:rsidR="00FB6141" w:rsidRPr="00F05995">
        <w:rPr>
          <w:rFonts w:ascii="Arial" w:hAnsi="Arial" w:cs="Arial"/>
          <w:sz w:val="20"/>
          <w:szCs w:val="20"/>
        </w:rPr>
        <w:t xml:space="preserve"> muscovite from 630</w:t>
      </w:r>
      <w:r w:rsidRPr="00F05995">
        <w:rPr>
          <w:rFonts w:ascii="Arial" w:hAnsi="Arial" w:cs="Arial"/>
          <w:sz w:val="20"/>
          <w:szCs w:val="20"/>
        </w:rPr>
        <w:t xml:space="preserve"> – </w:t>
      </w:r>
      <w:r w:rsidR="00FB6141" w:rsidRPr="00F05995">
        <w:rPr>
          <w:rFonts w:ascii="Arial" w:hAnsi="Arial" w:cs="Arial"/>
          <w:sz w:val="20"/>
          <w:szCs w:val="20"/>
        </w:rPr>
        <w:t>720 m.</w:t>
      </w:r>
    </w:p>
    <w:p w14:paraId="2D3C7F96" w14:textId="77777777" w:rsidR="00FB6141" w:rsidRPr="00F05995" w:rsidRDefault="00FB6141" w:rsidP="00A8361A">
      <w:pPr>
        <w:pStyle w:val="ListParagraph"/>
        <w:numPr>
          <w:ilvl w:val="0"/>
          <w:numId w:val="5"/>
        </w:numPr>
        <w:rPr>
          <w:rFonts w:ascii="Arial" w:hAnsi="Arial" w:cs="Arial"/>
          <w:sz w:val="20"/>
          <w:szCs w:val="20"/>
        </w:rPr>
      </w:pPr>
      <w:r w:rsidRPr="00F05995">
        <w:rPr>
          <w:rFonts w:ascii="Arial" w:hAnsi="Arial" w:cs="Arial"/>
          <w:sz w:val="20"/>
          <w:szCs w:val="20"/>
        </w:rPr>
        <w:t>Low abundance carbonate and quartz.</w:t>
      </w:r>
    </w:p>
    <w:p w14:paraId="04F76D98" w14:textId="77777777" w:rsidR="00411227" w:rsidRPr="00F05995" w:rsidRDefault="00411227" w:rsidP="00A8361A">
      <w:pPr>
        <w:pStyle w:val="ListParagraph"/>
        <w:numPr>
          <w:ilvl w:val="0"/>
          <w:numId w:val="5"/>
        </w:numPr>
        <w:rPr>
          <w:rFonts w:ascii="Arial" w:hAnsi="Arial" w:cs="Arial"/>
          <w:sz w:val="20"/>
          <w:szCs w:val="20"/>
        </w:rPr>
      </w:pPr>
      <w:r w:rsidRPr="00F05995">
        <w:rPr>
          <w:rFonts w:ascii="Arial" w:hAnsi="Arial" w:cs="Arial"/>
          <w:sz w:val="20"/>
          <w:szCs w:val="20"/>
        </w:rPr>
        <w:t>Trace hornblende.</w:t>
      </w:r>
    </w:p>
    <w:p w14:paraId="23341A5D" w14:textId="77777777" w:rsidR="00FB6141" w:rsidRPr="00F05995" w:rsidRDefault="00FB6141" w:rsidP="00FB6141">
      <w:pPr>
        <w:pStyle w:val="ListParagraph"/>
        <w:rPr>
          <w:rFonts w:ascii="Arial" w:hAnsi="Arial" w:cs="Arial"/>
          <w:sz w:val="20"/>
          <w:szCs w:val="20"/>
        </w:rPr>
      </w:pPr>
    </w:p>
    <w:p w14:paraId="20E439D4" w14:textId="2E0FC000" w:rsidR="00B2375A" w:rsidRPr="00F05995" w:rsidRDefault="00C2242F" w:rsidP="00442137">
      <w:pPr>
        <w:rPr>
          <w:rFonts w:ascii="Arial" w:hAnsi="Arial" w:cs="Arial"/>
          <w:sz w:val="20"/>
          <w:szCs w:val="20"/>
        </w:rPr>
      </w:pPr>
      <w:r w:rsidRPr="00F05995">
        <w:rPr>
          <w:rFonts w:ascii="Arial" w:hAnsi="Arial" w:cs="Arial"/>
          <w:sz w:val="20"/>
          <w:szCs w:val="20"/>
        </w:rPr>
        <w:t>T</w:t>
      </w:r>
      <w:r w:rsidR="00F444C2" w:rsidRPr="00F05995">
        <w:rPr>
          <w:rFonts w:ascii="Arial" w:hAnsi="Arial" w:cs="Arial"/>
          <w:sz w:val="20"/>
          <w:szCs w:val="20"/>
        </w:rPr>
        <w:t xml:space="preserve">he </w:t>
      </w:r>
      <w:r w:rsidR="00B078D0" w:rsidRPr="00F05995">
        <w:rPr>
          <w:rFonts w:ascii="Arial" w:hAnsi="Arial" w:cs="Arial"/>
          <w:sz w:val="20"/>
          <w:szCs w:val="20"/>
        </w:rPr>
        <w:t xml:space="preserve">outer </w:t>
      </w:r>
      <w:proofErr w:type="spellStart"/>
      <w:r w:rsidR="00B078D0" w:rsidRPr="00F05995">
        <w:rPr>
          <w:rFonts w:ascii="Arial" w:hAnsi="Arial" w:cs="Arial"/>
          <w:sz w:val="20"/>
          <w:szCs w:val="20"/>
        </w:rPr>
        <w:t>potassic</w:t>
      </w:r>
      <w:proofErr w:type="spellEnd"/>
      <w:r w:rsidR="00B078D0" w:rsidRPr="00F05995">
        <w:rPr>
          <w:rFonts w:ascii="Arial" w:hAnsi="Arial" w:cs="Arial"/>
          <w:sz w:val="20"/>
          <w:szCs w:val="20"/>
        </w:rPr>
        <w:t xml:space="preserve"> zone </w:t>
      </w:r>
      <w:r w:rsidR="005317E9" w:rsidRPr="00F05995">
        <w:rPr>
          <w:rFonts w:ascii="Arial" w:hAnsi="Arial" w:cs="Arial"/>
          <w:sz w:val="20"/>
          <w:szCs w:val="20"/>
        </w:rPr>
        <w:t>contains the bulk of the Cu ore</w:t>
      </w:r>
      <w:r w:rsidR="007B3BC6">
        <w:rPr>
          <w:rFonts w:ascii="Arial" w:hAnsi="Arial" w:cs="Arial"/>
          <w:sz w:val="20"/>
          <w:szCs w:val="20"/>
        </w:rPr>
        <w:t xml:space="preserve"> zone</w:t>
      </w:r>
      <w:r w:rsidR="005317E9" w:rsidRPr="00F05995">
        <w:rPr>
          <w:rFonts w:ascii="Arial" w:hAnsi="Arial" w:cs="Arial"/>
          <w:sz w:val="20"/>
          <w:szCs w:val="20"/>
        </w:rPr>
        <w:t xml:space="preserve"> </w:t>
      </w:r>
      <w:r w:rsidR="000D3D57" w:rsidRPr="00F05995">
        <w:rPr>
          <w:rFonts w:ascii="Arial" w:hAnsi="Arial" w:cs="Arial"/>
          <w:sz w:val="20"/>
          <w:szCs w:val="20"/>
        </w:rPr>
        <w:t xml:space="preserve">in E48D134 </w:t>
      </w:r>
      <w:r w:rsidR="005317E9" w:rsidRPr="00F05995">
        <w:rPr>
          <w:rFonts w:ascii="Arial" w:hAnsi="Arial" w:cs="Arial"/>
          <w:sz w:val="20"/>
          <w:szCs w:val="20"/>
        </w:rPr>
        <w:t xml:space="preserve">with grades and abundance decreasing </w:t>
      </w:r>
      <w:r w:rsidR="00EE0FAD" w:rsidRPr="00F05995">
        <w:rPr>
          <w:rFonts w:ascii="Arial" w:hAnsi="Arial" w:cs="Arial"/>
          <w:sz w:val="20"/>
          <w:szCs w:val="20"/>
        </w:rPr>
        <w:t xml:space="preserve">down-hole </w:t>
      </w:r>
      <w:r w:rsidR="005317E9" w:rsidRPr="00F05995">
        <w:rPr>
          <w:rFonts w:ascii="Arial" w:hAnsi="Arial" w:cs="Arial"/>
          <w:sz w:val="20"/>
          <w:szCs w:val="20"/>
        </w:rPr>
        <w:t xml:space="preserve">into the </w:t>
      </w:r>
      <w:r w:rsidR="00B078D0" w:rsidRPr="00F05995">
        <w:rPr>
          <w:rFonts w:ascii="Arial" w:hAnsi="Arial" w:cs="Arial"/>
          <w:sz w:val="20"/>
          <w:szCs w:val="20"/>
        </w:rPr>
        <w:t xml:space="preserve">inner </w:t>
      </w:r>
      <w:proofErr w:type="spellStart"/>
      <w:r w:rsidR="00B078D0" w:rsidRPr="00F05995">
        <w:rPr>
          <w:rFonts w:ascii="Arial" w:hAnsi="Arial" w:cs="Arial"/>
          <w:sz w:val="20"/>
          <w:szCs w:val="20"/>
        </w:rPr>
        <w:t>potassic</w:t>
      </w:r>
      <w:proofErr w:type="spellEnd"/>
      <w:r w:rsidR="00B078D0" w:rsidRPr="00F05995">
        <w:rPr>
          <w:rFonts w:ascii="Arial" w:hAnsi="Arial" w:cs="Arial"/>
          <w:sz w:val="20"/>
          <w:szCs w:val="20"/>
        </w:rPr>
        <w:t>/sodic zone</w:t>
      </w:r>
      <w:r w:rsidR="00B2375A" w:rsidRPr="00F05995">
        <w:rPr>
          <w:rFonts w:ascii="Arial" w:hAnsi="Arial" w:cs="Arial"/>
          <w:sz w:val="20"/>
          <w:szCs w:val="20"/>
        </w:rPr>
        <w:t>.</w:t>
      </w:r>
    </w:p>
    <w:p w14:paraId="6E8B3DE6" w14:textId="6F5FB584" w:rsidR="00E110DE" w:rsidRPr="007C6397" w:rsidRDefault="004D269C" w:rsidP="00E110DE">
      <w:pPr>
        <w:rPr>
          <w:rFonts w:ascii="Arial" w:hAnsi="Arial" w:cs="Arial"/>
          <w:sz w:val="20"/>
          <w:szCs w:val="20"/>
        </w:rPr>
      </w:pPr>
      <w:r w:rsidRPr="00F05995">
        <w:rPr>
          <w:rFonts w:ascii="Arial" w:hAnsi="Arial" w:cs="Arial"/>
          <w:sz w:val="20"/>
          <w:szCs w:val="20"/>
        </w:rPr>
        <w:t>T</w:t>
      </w:r>
      <w:r w:rsidR="00E110DE" w:rsidRPr="00F05995">
        <w:rPr>
          <w:rFonts w:ascii="Arial" w:hAnsi="Arial" w:cs="Arial"/>
          <w:sz w:val="20"/>
          <w:szCs w:val="20"/>
        </w:rPr>
        <w:t>he poorly preserved</w:t>
      </w:r>
      <w:r w:rsidR="00411227" w:rsidRPr="00F05995">
        <w:rPr>
          <w:rFonts w:ascii="Arial" w:hAnsi="Arial" w:cs="Arial"/>
          <w:sz w:val="20"/>
          <w:szCs w:val="20"/>
        </w:rPr>
        <w:t>, low abundance</w:t>
      </w:r>
      <w:r w:rsidR="00E110DE" w:rsidRPr="00F05995">
        <w:rPr>
          <w:rFonts w:ascii="Arial" w:hAnsi="Arial" w:cs="Arial"/>
          <w:sz w:val="20"/>
          <w:szCs w:val="20"/>
        </w:rPr>
        <w:t xml:space="preserve"> dark mica in the outer </w:t>
      </w:r>
      <w:proofErr w:type="spellStart"/>
      <w:r w:rsidR="00E110DE" w:rsidRPr="00F05995">
        <w:rPr>
          <w:rFonts w:ascii="Arial" w:hAnsi="Arial" w:cs="Arial"/>
          <w:sz w:val="20"/>
          <w:szCs w:val="20"/>
        </w:rPr>
        <w:t>potassic</w:t>
      </w:r>
      <w:proofErr w:type="spellEnd"/>
      <w:r w:rsidR="00E110DE" w:rsidRPr="00F05995">
        <w:rPr>
          <w:rFonts w:ascii="Arial" w:hAnsi="Arial" w:cs="Arial"/>
          <w:sz w:val="20"/>
          <w:szCs w:val="20"/>
        </w:rPr>
        <w:t xml:space="preserve"> zone</w:t>
      </w:r>
      <w:r w:rsidRPr="00F05995">
        <w:rPr>
          <w:rFonts w:ascii="Arial" w:hAnsi="Arial" w:cs="Arial"/>
          <w:sz w:val="20"/>
          <w:szCs w:val="20"/>
        </w:rPr>
        <w:t xml:space="preserve"> displays a Fe/Mg-OH related absorption feature at ~2248 nm, </w:t>
      </w:r>
      <w:r w:rsidRPr="007C6397">
        <w:rPr>
          <w:rFonts w:ascii="Arial" w:hAnsi="Arial" w:cs="Arial"/>
          <w:sz w:val="20"/>
          <w:szCs w:val="20"/>
        </w:rPr>
        <w:t>indicating</w:t>
      </w:r>
      <w:r w:rsidR="004375DF" w:rsidRPr="007C6397">
        <w:rPr>
          <w:rFonts w:ascii="Arial" w:hAnsi="Arial" w:cs="Arial"/>
          <w:sz w:val="20"/>
          <w:szCs w:val="20"/>
        </w:rPr>
        <w:t xml:space="preserve"> a </w:t>
      </w:r>
      <w:proofErr w:type="spellStart"/>
      <w:r w:rsidR="004375DF" w:rsidRPr="007C6397">
        <w:rPr>
          <w:rFonts w:ascii="Arial" w:hAnsi="Arial" w:cs="Arial"/>
          <w:sz w:val="20"/>
          <w:szCs w:val="20"/>
        </w:rPr>
        <w:t>phlogopitic</w:t>
      </w:r>
      <w:proofErr w:type="spellEnd"/>
      <w:r w:rsidR="004375DF" w:rsidRPr="007C6397">
        <w:rPr>
          <w:rFonts w:ascii="Arial" w:hAnsi="Arial" w:cs="Arial"/>
          <w:sz w:val="20"/>
          <w:szCs w:val="20"/>
        </w:rPr>
        <w:t xml:space="preserve"> (</w:t>
      </w:r>
      <w:r w:rsidR="00E110DE" w:rsidRPr="007C6397">
        <w:rPr>
          <w:rFonts w:ascii="Arial" w:hAnsi="Arial" w:cs="Arial"/>
          <w:sz w:val="20"/>
          <w:szCs w:val="20"/>
        </w:rPr>
        <w:t>Mg</w:t>
      </w:r>
      <w:r w:rsidR="004375DF" w:rsidRPr="007C6397">
        <w:rPr>
          <w:rFonts w:ascii="Arial" w:hAnsi="Arial" w:cs="Arial"/>
          <w:sz w:val="20"/>
          <w:szCs w:val="20"/>
        </w:rPr>
        <w:t>)</w:t>
      </w:r>
      <w:r w:rsidR="00E110DE" w:rsidRPr="007C6397">
        <w:rPr>
          <w:rFonts w:ascii="Arial" w:hAnsi="Arial" w:cs="Arial"/>
          <w:sz w:val="20"/>
          <w:szCs w:val="20"/>
        </w:rPr>
        <w:t xml:space="preserve"> composition. </w:t>
      </w:r>
      <w:r w:rsidR="004375DF" w:rsidRPr="007C6397">
        <w:rPr>
          <w:rFonts w:ascii="Arial" w:hAnsi="Arial" w:cs="Arial"/>
          <w:sz w:val="20"/>
          <w:szCs w:val="20"/>
        </w:rPr>
        <w:t>The most abundant dark mic</w:t>
      </w:r>
      <w:r w:rsidR="00A3365E" w:rsidRPr="007C6397">
        <w:rPr>
          <w:rFonts w:ascii="Arial" w:hAnsi="Arial" w:cs="Arial"/>
          <w:sz w:val="20"/>
          <w:szCs w:val="20"/>
        </w:rPr>
        <w:t>a</w:t>
      </w:r>
      <w:r w:rsidR="004375DF" w:rsidRPr="007C6397">
        <w:rPr>
          <w:rFonts w:ascii="Arial" w:hAnsi="Arial" w:cs="Arial"/>
          <w:sz w:val="20"/>
          <w:szCs w:val="20"/>
        </w:rPr>
        <w:t xml:space="preserve">s occur between ~800-830 m (Figure </w:t>
      </w:r>
      <w:r w:rsidR="00C33EC0" w:rsidRPr="007C6397">
        <w:rPr>
          <w:rFonts w:ascii="Arial" w:hAnsi="Arial" w:cs="Arial"/>
          <w:sz w:val="20"/>
          <w:szCs w:val="20"/>
        </w:rPr>
        <w:t>2f</w:t>
      </w:r>
      <w:r w:rsidR="004375DF" w:rsidRPr="007C6397">
        <w:rPr>
          <w:rFonts w:ascii="Arial" w:hAnsi="Arial" w:cs="Arial"/>
          <w:sz w:val="20"/>
          <w:szCs w:val="20"/>
        </w:rPr>
        <w:t xml:space="preserve">). </w:t>
      </w:r>
      <w:r w:rsidR="00892036" w:rsidRPr="007C6397">
        <w:rPr>
          <w:rFonts w:ascii="Arial" w:hAnsi="Arial" w:cs="Arial"/>
          <w:sz w:val="20"/>
          <w:szCs w:val="20"/>
        </w:rPr>
        <w:t xml:space="preserve">The presence of </w:t>
      </w:r>
      <w:proofErr w:type="spellStart"/>
      <w:r w:rsidR="00892036" w:rsidRPr="007C6397">
        <w:rPr>
          <w:rFonts w:ascii="Arial" w:hAnsi="Arial" w:cs="Arial"/>
          <w:sz w:val="20"/>
          <w:szCs w:val="20"/>
        </w:rPr>
        <w:t>phlogopite</w:t>
      </w:r>
      <w:proofErr w:type="spellEnd"/>
      <w:r w:rsidR="00892036" w:rsidRPr="007C6397">
        <w:rPr>
          <w:rFonts w:ascii="Arial" w:hAnsi="Arial" w:cs="Arial"/>
          <w:sz w:val="20"/>
          <w:szCs w:val="20"/>
        </w:rPr>
        <w:t xml:space="preserve"> (Mg-rich) rather than biotite (Fe-rich) may be explained by the consumption of Fe from the magmatic-hydrothermal fluid to form magnetite and</w:t>
      </w:r>
      <w:r w:rsidR="007B3BC6" w:rsidRPr="007C6397">
        <w:rPr>
          <w:rFonts w:ascii="Arial" w:hAnsi="Arial" w:cs="Arial"/>
          <w:sz w:val="20"/>
          <w:szCs w:val="20"/>
        </w:rPr>
        <w:t>/or</w:t>
      </w:r>
      <w:r w:rsidR="00892036" w:rsidRPr="007C6397">
        <w:rPr>
          <w:rFonts w:ascii="Arial" w:hAnsi="Arial" w:cs="Arial"/>
          <w:sz w:val="20"/>
          <w:szCs w:val="20"/>
        </w:rPr>
        <w:t xml:space="preserve"> chalcopyrite, possibly a function of a higher temperature regime.</w:t>
      </w:r>
    </w:p>
    <w:p w14:paraId="6ED2901F" w14:textId="0F4470AE" w:rsidR="004375DF" w:rsidRPr="007C6397" w:rsidRDefault="004D269C" w:rsidP="00442137">
      <w:pPr>
        <w:rPr>
          <w:rFonts w:ascii="Arial" w:hAnsi="Arial" w:cs="Arial"/>
          <w:sz w:val="20"/>
          <w:szCs w:val="20"/>
        </w:rPr>
      </w:pPr>
      <w:r w:rsidRPr="007C6397">
        <w:rPr>
          <w:rFonts w:ascii="Arial" w:hAnsi="Arial" w:cs="Arial"/>
          <w:sz w:val="20"/>
          <w:szCs w:val="20"/>
        </w:rPr>
        <w:t xml:space="preserve">Mapping the </w:t>
      </w:r>
      <w:r w:rsidR="000C7CB9" w:rsidRPr="007C6397">
        <w:rPr>
          <w:rFonts w:ascii="Arial" w:hAnsi="Arial" w:cs="Arial"/>
          <w:sz w:val="20"/>
          <w:szCs w:val="20"/>
        </w:rPr>
        <w:t xml:space="preserve">early </w:t>
      </w:r>
      <w:r w:rsidRPr="007C6397">
        <w:rPr>
          <w:rFonts w:ascii="Arial" w:hAnsi="Arial" w:cs="Arial"/>
          <w:sz w:val="20"/>
          <w:szCs w:val="20"/>
        </w:rPr>
        <w:t>biotite-magnetite alteration proved challenging as the biotite/</w:t>
      </w:r>
      <w:proofErr w:type="spellStart"/>
      <w:r w:rsidRPr="007C6397">
        <w:rPr>
          <w:rFonts w:ascii="Arial" w:hAnsi="Arial" w:cs="Arial"/>
          <w:sz w:val="20"/>
          <w:szCs w:val="20"/>
        </w:rPr>
        <w:t>phlogopite</w:t>
      </w:r>
      <w:proofErr w:type="spellEnd"/>
      <w:r w:rsidRPr="007C6397">
        <w:rPr>
          <w:rFonts w:ascii="Arial" w:hAnsi="Arial" w:cs="Arial"/>
          <w:sz w:val="20"/>
          <w:szCs w:val="20"/>
        </w:rPr>
        <w:t xml:space="preserve"> is largely retrogressed to chlorite</w:t>
      </w:r>
      <w:r w:rsidR="000C7CB9" w:rsidRPr="007C6397">
        <w:rPr>
          <w:rFonts w:ascii="Arial" w:hAnsi="Arial" w:cs="Arial"/>
          <w:sz w:val="20"/>
          <w:szCs w:val="20"/>
        </w:rPr>
        <w:t>,</w:t>
      </w:r>
      <w:r w:rsidRPr="007C6397">
        <w:rPr>
          <w:rFonts w:ascii="Arial" w:hAnsi="Arial" w:cs="Arial"/>
          <w:sz w:val="20"/>
          <w:szCs w:val="20"/>
        </w:rPr>
        <w:t xml:space="preserve"> and magnetite</w:t>
      </w:r>
      <w:r w:rsidR="000C7CB9" w:rsidRPr="007C6397">
        <w:rPr>
          <w:rFonts w:ascii="Arial" w:hAnsi="Arial" w:cs="Arial"/>
          <w:sz w:val="20"/>
          <w:szCs w:val="20"/>
        </w:rPr>
        <w:t xml:space="preserve"> is </w:t>
      </w:r>
      <w:proofErr w:type="spellStart"/>
      <w:r w:rsidR="000C7CB9" w:rsidRPr="007C6397">
        <w:rPr>
          <w:rFonts w:ascii="Arial" w:hAnsi="Arial" w:cs="Arial"/>
          <w:sz w:val="20"/>
          <w:szCs w:val="20"/>
        </w:rPr>
        <w:t>aspectral</w:t>
      </w:r>
      <w:proofErr w:type="spellEnd"/>
      <w:r w:rsidR="000C7CB9" w:rsidRPr="007C6397">
        <w:rPr>
          <w:rFonts w:ascii="Arial" w:hAnsi="Arial" w:cs="Arial"/>
          <w:sz w:val="20"/>
          <w:szCs w:val="20"/>
        </w:rPr>
        <w:t xml:space="preserve"> (as are most opaque minerals)</w:t>
      </w:r>
      <w:r w:rsidRPr="007C6397">
        <w:rPr>
          <w:rFonts w:ascii="Arial" w:hAnsi="Arial" w:cs="Arial"/>
          <w:sz w:val="20"/>
          <w:szCs w:val="20"/>
        </w:rPr>
        <w:t>.</w:t>
      </w:r>
      <w:r w:rsidR="000C7CB9" w:rsidRPr="007C6397">
        <w:rPr>
          <w:rFonts w:ascii="Arial" w:hAnsi="Arial" w:cs="Arial"/>
          <w:sz w:val="20"/>
          <w:szCs w:val="20"/>
        </w:rPr>
        <w:t xml:space="preserve"> </w:t>
      </w:r>
      <w:r w:rsidR="00E110DE" w:rsidRPr="007C6397">
        <w:rPr>
          <w:rFonts w:ascii="Arial" w:hAnsi="Arial" w:cs="Arial"/>
          <w:sz w:val="20"/>
          <w:szCs w:val="20"/>
        </w:rPr>
        <w:t>A proxy for mapping magnetite was derived from the SWIR ‘</w:t>
      </w:r>
      <w:proofErr w:type="spellStart"/>
      <w:r w:rsidR="00E110DE" w:rsidRPr="007C6397">
        <w:rPr>
          <w:rFonts w:ascii="Arial" w:hAnsi="Arial" w:cs="Arial"/>
          <w:sz w:val="20"/>
          <w:szCs w:val="20"/>
        </w:rPr>
        <w:t>aspectral</w:t>
      </w:r>
      <w:proofErr w:type="spellEnd"/>
      <w:r w:rsidR="00E110DE" w:rsidRPr="007C6397">
        <w:rPr>
          <w:rFonts w:ascii="Arial" w:hAnsi="Arial" w:cs="Arial"/>
          <w:sz w:val="20"/>
          <w:szCs w:val="20"/>
        </w:rPr>
        <w:t xml:space="preserve">’ result generated by </w:t>
      </w:r>
      <w:r w:rsidR="00C16FA1" w:rsidRPr="007C6397">
        <w:rPr>
          <w:rFonts w:ascii="Arial" w:hAnsi="Arial" w:cs="Arial"/>
          <w:sz w:val="20"/>
          <w:szCs w:val="20"/>
        </w:rPr>
        <w:t xml:space="preserve">TSG’s automated </w:t>
      </w:r>
      <w:r w:rsidR="00843393" w:rsidRPr="007C6397">
        <w:rPr>
          <w:rFonts w:ascii="Arial" w:hAnsi="Arial" w:cs="Arial"/>
          <w:sz w:val="20"/>
          <w:szCs w:val="20"/>
        </w:rPr>
        <w:t xml:space="preserve">interpretation algorithm, </w:t>
      </w:r>
      <w:r w:rsidR="00843393" w:rsidRPr="007C6397">
        <w:rPr>
          <w:rFonts w:ascii="Arial" w:hAnsi="Arial" w:cs="Arial"/>
          <w:i/>
          <w:sz w:val="20"/>
          <w:szCs w:val="20"/>
        </w:rPr>
        <w:t>The Spectral Assistant (TSA)</w:t>
      </w:r>
      <w:r w:rsidR="00E110DE" w:rsidRPr="007C6397">
        <w:rPr>
          <w:rFonts w:ascii="Arial" w:hAnsi="Arial" w:cs="Arial"/>
          <w:sz w:val="20"/>
          <w:szCs w:val="20"/>
        </w:rPr>
        <w:t xml:space="preserve"> </w:t>
      </w:r>
      <w:r w:rsidR="00EE0FAD" w:rsidRPr="007C6397">
        <w:rPr>
          <w:rFonts w:ascii="Arial" w:hAnsi="Arial" w:cs="Arial"/>
          <w:sz w:val="20"/>
          <w:szCs w:val="20"/>
        </w:rPr>
        <w:t xml:space="preserve">(Figure </w:t>
      </w:r>
      <w:r w:rsidR="00C33EC0" w:rsidRPr="007C6397">
        <w:rPr>
          <w:rFonts w:ascii="Arial" w:hAnsi="Arial" w:cs="Arial"/>
          <w:sz w:val="20"/>
          <w:szCs w:val="20"/>
        </w:rPr>
        <w:t>2d</w:t>
      </w:r>
      <w:r w:rsidR="00EE0FAD" w:rsidRPr="007C6397">
        <w:rPr>
          <w:rFonts w:ascii="Arial" w:hAnsi="Arial" w:cs="Arial"/>
          <w:sz w:val="20"/>
          <w:szCs w:val="20"/>
        </w:rPr>
        <w:t>)</w:t>
      </w:r>
      <w:r w:rsidR="00E110DE" w:rsidRPr="007C6397">
        <w:rPr>
          <w:rFonts w:ascii="Arial" w:hAnsi="Arial" w:cs="Arial"/>
          <w:sz w:val="20"/>
          <w:szCs w:val="20"/>
        </w:rPr>
        <w:t>.</w:t>
      </w:r>
      <w:r w:rsidRPr="007C6397">
        <w:rPr>
          <w:rFonts w:ascii="Arial" w:hAnsi="Arial" w:cs="Arial"/>
          <w:sz w:val="20"/>
          <w:szCs w:val="20"/>
        </w:rPr>
        <w:t xml:space="preserve"> A significant spatial correlation exists between the spectrally logged biotite/</w:t>
      </w:r>
      <w:proofErr w:type="spellStart"/>
      <w:r w:rsidRPr="007C6397">
        <w:rPr>
          <w:rFonts w:ascii="Arial" w:hAnsi="Arial" w:cs="Arial"/>
          <w:sz w:val="20"/>
          <w:szCs w:val="20"/>
        </w:rPr>
        <w:t>phlogopite</w:t>
      </w:r>
      <w:proofErr w:type="spellEnd"/>
      <w:r w:rsidRPr="007C6397">
        <w:rPr>
          <w:rFonts w:ascii="Arial" w:hAnsi="Arial" w:cs="Arial"/>
          <w:sz w:val="20"/>
          <w:szCs w:val="20"/>
        </w:rPr>
        <w:t xml:space="preserve"> </w:t>
      </w:r>
      <w:r w:rsidR="005658F9">
        <w:rPr>
          <w:rFonts w:ascii="Arial" w:hAnsi="Arial" w:cs="Arial"/>
          <w:sz w:val="20"/>
          <w:szCs w:val="20"/>
        </w:rPr>
        <w:t xml:space="preserve">(Figure 2f) </w:t>
      </w:r>
      <w:r w:rsidRPr="007C6397">
        <w:rPr>
          <w:rFonts w:ascii="Arial" w:hAnsi="Arial" w:cs="Arial"/>
          <w:sz w:val="20"/>
          <w:szCs w:val="20"/>
        </w:rPr>
        <w:t xml:space="preserve">distribution and that of the </w:t>
      </w:r>
      <w:proofErr w:type="spellStart"/>
      <w:r w:rsidR="000C7CB9" w:rsidRPr="007C6397">
        <w:rPr>
          <w:rFonts w:ascii="Arial" w:hAnsi="Arial" w:cs="Arial"/>
          <w:sz w:val="20"/>
          <w:szCs w:val="20"/>
        </w:rPr>
        <w:t>aspectral</w:t>
      </w:r>
      <w:proofErr w:type="spellEnd"/>
      <w:r w:rsidR="000C7CB9" w:rsidRPr="007C6397">
        <w:rPr>
          <w:rFonts w:ascii="Arial" w:hAnsi="Arial" w:cs="Arial"/>
          <w:sz w:val="20"/>
          <w:szCs w:val="20"/>
        </w:rPr>
        <w:t xml:space="preserve"> result, supporting its use as a </w:t>
      </w:r>
      <w:r w:rsidRPr="007C6397">
        <w:rPr>
          <w:rFonts w:ascii="Arial" w:hAnsi="Arial" w:cs="Arial"/>
          <w:sz w:val="20"/>
          <w:szCs w:val="20"/>
        </w:rPr>
        <w:t>magnetite proxy.</w:t>
      </w:r>
      <w:r w:rsidR="00843393" w:rsidRPr="007C6397">
        <w:rPr>
          <w:rFonts w:ascii="Arial" w:hAnsi="Arial" w:cs="Arial"/>
          <w:sz w:val="20"/>
          <w:szCs w:val="20"/>
        </w:rPr>
        <w:t xml:space="preserve"> </w:t>
      </w:r>
      <w:proofErr w:type="spellStart"/>
      <w:r w:rsidR="00694676" w:rsidRPr="007C6397">
        <w:rPr>
          <w:rFonts w:ascii="Arial" w:hAnsi="Arial" w:cs="Arial"/>
          <w:sz w:val="20"/>
          <w:szCs w:val="20"/>
        </w:rPr>
        <w:t>Aspectral</w:t>
      </w:r>
      <w:proofErr w:type="spellEnd"/>
      <w:r w:rsidR="00694676" w:rsidRPr="007C6397">
        <w:rPr>
          <w:rFonts w:ascii="Arial" w:hAnsi="Arial" w:cs="Arial"/>
          <w:sz w:val="20"/>
          <w:szCs w:val="20"/>
        </w:rPr>
        <w:t xml:space="preserve"> results higher in the </w:t>
      </w:r>
      <w:proofErr w:type="gramStart"/>
      <w:r w:rsidR="00694676" w:rsidRPr="007C6397">
        <w:rPr>
          <w:rFonts w:ascii="Arial" w:hAnsi="Arial" w:cs="Arial"/>
          <w:sz w:val="20"/>
          <w:szCs w:val="20"/>
        </w:rPr>
        <w:t>hole</w:t>
      </w:r>
      <w:proofErr w:type="gramEnd"/>
      <w:r w:rsidR="00694676" w:rsidRPr="007C6397">
        <w:rPr>
          <w:rFonts w:ascii="Arial" w:hAnsi="Arial" w:cs="Arial"/>
          <w:sz w:val="20"/>
          <w:szCs w:val="20"/>
        </w:rPr>
        <w:t xml:space="preserve"> (</w:t>
      </w:r>
      <w:r w:rsidR="0067379D" w:rsidRPr="007C6397">
        <w:rPr>
          <w:rFonts w:ascii="Arial" w:hAnsi="Arial" w:cs="Arial"/>
          <w:sz w:val="20"/>
          <w:szCs w:val="20"/>
        </w:rPr>
        <w:t>180-220m</w:t>
      </w:r>
      <w:r w:rsidR="00694676" w:rsidRPr="007C6397">
        <w:rPr>
          <w:rFonts w:ascii="Arial" w:hAnsi="Arial" w:cs="Arial"/>
          <w:sz w:val="20"/>
          <w:szCs w:val="20"/>
        </w:rPr>
        <w:t xml:space="preserve">) largely correspond to zones of feldspar-rich </w:t>
      </w:r>
      <w:proofErr w:type="spellStart"/>
      <w:r w:rsidR="00694676" w:rsidRPr="007C6397">
        <w:rPr>
          <w:rFonts w:ascii="Arial" w:hAnsi="Arial" w:cs="Arial"/>
          <w:sz w:val="20"/>
          <w:szCs w:val="20"/>
        </w:rPr>
        <w:t>lithologies</w:t>
      </w:r>
      <w:proofErr w:type="spellEnd"/>
      <w:r w:rsidR="00694676" w:rsidRPr="007C6397">
        <w:rPr>
          <w:rFonts w:ascii="Arial" w:hAnsi="Arial" w:cs="Arial"/>
          <w:sz w:val="20"/>
          <w:szCs w:val="20"/>
        </w:rPr>
        <w:t xml:space="preserve"> displaying probable patchy albite alteration. This is in line with TIR results, in which most</w:t>
      </w:r>
      <w:r w:rsidR="00F56923" w:rsidRPr="007C6397">
        <w:rPr>
          <w:rFonts w:ascii="Arial" w:hAnsi="Arial" w:cs="Arial"/>
          <w:sz w:val="20"/>
          <w:szCs w:val="20"/>
        </w:rPr>
        <w:t xml:space="preserve"> of the </w:t>
      </w:r>
      <w:proofErr w:type="spellStart"/>
      <w:r w:rsidR="00F56923" w:rsidRPr="007C6397">
        <w:rPr>
          <w:rFonts w:ascii="Arial" w:hAnsi="Arial" w:cs="Arial"/>
          <w:sz w:val="20"/>
          <w:szCs w:val="20"/>
        </w:rPr>
        <w:t>aspectral</w:t>
      </w:r>
      <w:proofErr w:type="spellEnd"/>
      <w:r w:rsidR="00F56923" w:rsidRPr="007C6397">
        <w:rPr>
          <w:rFonts w:ascii="Arial" w:hAnsi="Arial" w:cs="Arial"/>
          <w:sz w:val="20"/>
          <w:szCs w:val="20"/>
        </w:rPr>
        <w:t xml:space="preserve"> samples display plagioclase </w:t>
      </w:r>
      <w:r w:rsidR="004375DF" w:rsidRPr="007C6397">
        <w:rPr>
          <w:rFonts w:ascii="Arial" w:hAnsi="Arial" w:cs="Arial"/>
          <w:sz w:val="20"/>
          <w:szCs w:val="20"/>
        </w:rPr>
        <w:t xml:space="preserve">(groundmass) </w:t>
      </w:r>
      <w:r w:rsidR="00F56923" w:rsidRPr="007C6397">
        <w:rPr>
          <w:rFonts w:ascii="Arial" w:hAnsi="Arial" w:cs="Arial"/>
          <w:sz w:val="20"/>
          <w:szCs w:val="20"/>
        </w:rPr>
        <w:t xml:space="preserve">spectral features. </w:t>
      </w:r>
    </w:p>
    <w:p w14:paraId="1EEFE0F0" w14:textId="4F421F45" w:rsidR="00F966E6" w:rsidRPr="007C6397" w:rsidRDefault="004B042C" w:rsidP="00442137">
      <w:pPr>
        <w:rPr>
          <w:rFonts w:ascii="Arial" w:hAnsi="Arial" w:cs="Arial"/>
          <w:sz w:val="20"/>
          <w:szCs w:val="20"/>
        </w:rPr>
      </w:pPr>
      <w:r w:rsidRPr="007C6397">
        <w:rPr>
          <w:rFonts w:ascii="Arial" w:hAnsi="Arial" w:cs="Arial"/>
          <w:sz w:val="20"/>
          <w:szCs w:val="20"/>
        </w:rPr>
        <w:t xml:space="preserve">The </w:t>
      </w:r>
      <w:proofErr w:type="spellStart"/>
      <w:r w:rsidRPr="007C6397">
        <w:rPr>
          <w:rFonts w:ascii="Arial" w:hAnsi="Arial" w:cs="Arial"/>
          <w:sz w:val="20"/>
          <w:szCs w:val="20"/>
        </w:rPr>
        <w:t>aspectral</w:t>
      </w:r>
      <w:proofErr w:type="spellEnd"/>
      <w:r w:rsidRPr="007C6397">
        <w:rPr>
          <w:rFonts w:ascii="Arial" w:hAnsi="Arial" w:cs="Arial"/>
          <w:sz w:val="20"/>
          <w:szCs w:val="20"/>
        </w:rPr>
        <w:t xml:space="preserve"> responses interpreted as a proxy for magnetite alteration extend</w:t>
      </w:r>
      <w:r w:rsidR="005658F9">
        <w:rPr>
          <w:rFonts w:ascii="Arial" w:hAnsi="Arial" w:cs="Arial"/>
          <w:sz w:val="20"/>
          <w:szCs w:val="20"/>
        </w:rPr>
        <w:t>ed into</w:t>
      </w:r>
      <w:r w:rsidR="00705688" w:rsidRPr="007C6397">
        <w:rPr>
          <w:rFonts w:ascii="Arial" w:hAnsi="Arial" w:cs="Arial"/>
          <w:sz w:val="20"/>
          <w:szCs w:val="20"/>
        </w:rPr>
        <w:t xml:space="preserve"> the </w:t>
      </w:r>
      <w:proofErr w:type="spellStart"/>
      <w:r w:rsidR="00705688" w:rsidRPr="007C6397">
        <w:rPr>
          <w:rFonts w:ascii="Arial" w:hAnsi="Arial" w:cs="Arial"/>
          <w:sz w:val="20"/>
          <w:szCs w:val="20"/>
        </w:rPr>
        <w:t>propylitic</w:t>
      </w:r>
      <w:proofErr w:type="spellEnd"/>
      <w:r w:rsidR="00705688" w:rsidRPr="007C6397">
        <w:rPr>
          <w:rFonts w:ascii="Arial" w:hAnsi="Arial" w:cs="Arial"/>
          <w:sz w:val="20"/>
          <w:szCs w:val="20"/>
        </w:rPr>
        <w:t xml:space="preserve"> zone</w:t>
      </w:r>
      <w:r w:rsidR="003414AC" w:rsidRPr="007C6397">
        <w:rPr>
          <w:rFonts w:ascii="Arial" w:hAnsi="Arial" w:cs="Arial"/>
          <w:sz w:val="20"/>
          <w:szCs w:val="20"/>
        </w:rPr>
        <w:t>, indicating a grad</w:t>
      </w:r>
      <w:r w:rsidR="005658F9">
        <w:rPr>
          <w:rFonts w:ascii="Arial" w:hAnsi="Arial" w:cs="Arial"/>
          <w:sz w:val="20"/>
          <w:szCs w:val="20"/>
        </w:rPr>
        <w:t>a</w:t>
      </w:r>
      <w:r w:rsidR="003414AC" w:rsidRPr="007C6397">
        <w:rPr>
          <w:rFonts w:ascii="Arial" w:hAnsi="Arial" w:cs="Arial"/>
          <w:sz w:val="20"/>
          <w:szCs w:val="20"/>
        </w:rPr>
        <w:t xml:space="preserve">tional (overprinting) contact between the outer margins of the early metasomatic biotite-magnetite alteration and the hydrothermal epidote-chlorite-albite </w:t>
      </w:r>
      <w:proofErr w:type="spellStart"/>
      <w:r w:rsidR="003414AC" w:rsidRPr="007C6397">
        <w:rPr>
          <w:rFonts w:ascii="Arial" w:hAnsi="Arial" w:cs="Arial"/>
          <w:sz w:val="20"/>
          <w:szCs w:val="20"/>
        </w:rPr>
        <w:t>propylitic</w:t>
      </w:r>
      <w:proofErr w:type="spellEnd"/>
      <w:r w:rsidR="003414AC" w:rsidRPr="007C6397">
        <w:rPr>
          <w:rFonts w:ascii="Arial" w:hAnsi="Arial" w:cs="Arial"/>
          <w:sz w:val="20"/>
          <w:szCs w:val="20"/>
        </w:rPr>
        <w:t xml:space="preserve"> assemblage. </w:t>
      </w:r>
      <w:r w:rsidR="00705688" w:rsidRPr="007C6397">
        <w:rPr>
          <w:rFonts w:ascii="Arial" w:hAnsi="Arial" w:cs="Arial"/>
          <w:sz w:val="20"/>
          <w:szCs w:val="20"/>
        </w:rPr>
        <w:t xml:space="preserve"> </w:t>
      </w:r>
    </w:p>
    <w:p w14:paraId="37E3AC23" w14:textId="0ACB03D2" w:rsidR="00843393" w:rsidRPr="00F05995" w:rsidRDefault="00843393" w:rsidP="00843393">
      <w:pPr>
        <w:rPr>
          <w:rFonts w:ascii="Arial" w:hAnsi="Arial" w:cs="Arial"/>
          <w:sz w:val="20"/>
          <w:szCs w:val="20"/>
        </w:rPr>
      </w:pPr>
      <w:r w:rsidRPr="007C6397">
        <w:rPr>
          <w:rFonts w:ascii="Arial" w:hAnsi="Arial" w:cs="Arial"/>
          <w:sz w:val="20"/>
          <w:szCs w:val="20"/>
        </w:rPr>
        <w:t xml:space="preserve">The high magnetic susceptibility </w:t>
      </w:r>
      <w:r w:rsidR="00F56923" w:rsidRPr="007C6397">
        <w:rPr>
          <w:rFonts w:ascii="Arial" w:hAnsi="Arial" w:cs="Arial"/>
          <w:sz w:val="20"/>
          <w:szCs w:val="20"/>
        </w:rPr>
        <w:t xml:space="preserve">values (Figure </w:t>
      </w:r>
      <w:r w:rsidR="00C33EC0" w:rsidRPr="007C6397">
        <w:rPr>
          <w:rFonts w:ascii="Arial" w:hAnsi="Arial" w:cs="Arial"/>
          <w:sz w:val="20"/>
          <w:szCs w:val="20"/>
        </w:rPr>
        <w:t>3e</w:t>
      </w:r>
      <w:r w:rsidR="00F56923" w:rsidRPr="007C6397">
        <w:rPr>
          <w:rFonts w:ascii="Arial" w:hAnsi="Arial" w:cs="Arial"/>
          <w:sz w:val="20"/>
          <w:szCs w:val="20"/>
        </w:rPr>
        <w:t xml:space="preserve">) </w:t>
      </w:r>
      <w:r w:rsidRPr="007C6397">
        <w:rPr>
          <w:rFonts w:ascii="Arial" w:hAnsi="Arial" w:cs="Arial"/>
          <w:sz w:val="20"/>
          <w:szCs w:val="20"/>
        </w:rPr>
        <w:t>display</w:t>
      </w:r>
      <w:r w:rsidRPr="00F05995">
        <w:rPr>
          <w:rFonts w:ascii="Arial" w:hAnsi="Arial" w:cs="Arial"/>
          <w:sz w:val="20"/>
          <w:szCs w:val="20"/>
        </w:rPr>
        <w:t xml:space="preserve"> an inver</w:t>
      </w:r>
      <w:r w:rsidR="00D37270" w:rsidRPr="00F05995">
        <w:rPr>
          <w:rFonts w:ascii="Arial" w:hAnsi="Arial" w:cs="Arial"/>
          <w:sz w:val="20"/>
          <w:szCs w:val="20"/>
        </w:rPr>
        <w:t>se spatial relationship with</w:t>
      </w:r>
      <w:r w:rsidRPr="00F05995">
        <w:rPr>
          <w:rFonts w:ascii="Arial" w:hAnsi="Arial" w:cs="Arial"/>
          <w:sz w:val="20"/>
          <w:szCs w:val="20"/>
        </w:rPr>
        <w:t xml:space="preserve"> white mica abundance</w:t>
      </w:r>
      <w:r w:rsidR="00866774" w:rsidRPr="00F05995">
        <w:rPr>
          <w:rFonts w:ascii="Arial" w:hAnsi="Arial" w:cs="Arial"/>
          <w:sz w:val="20"/>
          <w:szCs w:val="20"/>
        </w:rPr>
        <w:t xml:space="preserve"> (~630 – </w:t>
      </w:r>
      <w:r w:rsidR="00866774" w:rsidRPr="00F05995">
        <w:rPr>
          <w:rFonts w:ascii="Arial" w:hAnsi="Arial" w:cs="Arial"/>
          <w:sz w:val="20"/>
          <w:szCs w:val="20"/>
        </w:rPr>
        <w:softHyphen/>
        <w:t>72</w:t>
      </w:r>
      <w:r w:rsidR="00226E9A">
        <w:rPr>
          <w:rFonts w:ascii="Arial" w:hAnsi="Arial" w:cs="Arial"/>
          <w:sz w:val="20"/>
          <w:szCs w:val="20"/>
        </w:rPr>
        <w:t>8</w:t>
      </w:r>
      <w:r w:rsidR="00866774" w:rsidRPr="00F05995">
        <w:rPr>
          <w:rFonts w:ascii="Arial" w:hAnsi="Arial" w:cs="Arial"/>
          <w:sz w:val="20"/>
          <w:szCs w:val="20"/>
        </w:rPr>
        <w:t xml:space="preserve"> m)</w:t>
      </w:r>
      <w:r w:rsidR="00F56923" w:rsidRPr="00F05995">
        <w:rPr>
          <w:rFonts w:ascii="Arial" w:hAnsi="Arial" w:cs="Arial"/>
          <w:sz w:val="20"/>
          <w:szCs w:val="20"/>
        </w:rPr>
        <w:t xml:space="preserve"> due to the destruction of magnetite during white mica alteration</w:t>
      </w:r>
      <w:r w:rsidRPr="00F05995">
        <w:rPr>
          <w:rFonts w:ascii="Arial" w:hAnsi="Arial" w:cs="Arial"/>
          <w:sz w:val="20"/>
          <w:szCs w:val="20"/>
        </w:rPr>
        <w:t xml:space="preserve">. The lack of </w:t>
      </w:r>
      <w:r w:rsidR="00B9312C" w:rsidRPr="00F05995">
        <w:rPr>
          <w:rFonts w:ascii="Arial" w:hAnsi="Arial" w:cs="Arial"/>
          <w:sz w:val="20"/>
          <w:szCs w:val="20"/>
        </w:rPr>
        <w:t>white mica/</w:t>
      </w:r>
      <w:proofErr w:type="spellStart"/>
      <w:r w:rsidRPr="00F05995">
        <w:rPr>
          <w:rFonts w:ascii="Arial" w:hAnsi="Arial" w:cs="Arial"/>
          <w:sz w:val="20"/>
          <w:szCs w:val="20"/>
        </w:rPr>
        <w:t>sericitic</w:t>
      </w:r>
      <w:proofErr w:type="spellEnd"/>
      <w:r w:rsidRPr="00F05995">
        <w:rPr>
          <w:rFonts w:ascii="Arial" w:hAnsi="Arial" w:cs="Arial"/>
          <w:sz w:val="20"/>
          <w:szCs w:val="20"/>
        </w:rPr>
        <w:t xml:space="preserve"> alteration in the interval 7</w:t>
      </w:r>
      <w:r w:rsidR="00226E9A">
        <w:rPr>
          <w:rFonts w:ascii="Arial" w:hAnsi="Arial" w:cs="Arial"/>
          <w:sz w:val="20"/>
          <w:szCs w:val="20"/>
        </w:rPr>
        <w:t>28</w:t>
      </w:r>
      <w:r w:rsidRPr="00F05995">
        <w:rPr>
          <w:rFonts w:ascii="Arial" w:hAnsi="Arial" w:cs="Arial"/>
          <w:sz w:val="20"/>
          <w:szCs w:val="20"/>
        </w:rPr>
        <w:t xml:space="preserve"> m – </w:t>
      </w:r>
      <w:r w:rsidR="0050691A">
        <w:rPr>
          <w:rFonts w:ascii="Arial" w:hAnsi="Arial" w:cs="Arial"/>
          <w:sz w:val="20"/>
          <w:szCs w:val="20"/>
        </w:rPr>
        <w:t>822</w:t>
      </w:r>
      <w:r w:rsidR="0050691A" w:rsidRPr="00F05995">
        <w:rPr>
          <w:rFonts w:ascii="Arial" w:hAnsi="Arial" w:cs="Arial"/>
          <w:sz w:val="20"/>
          <w:szCs w:val="20"/>
        </w:rPr>
        <w:t xml:space="preserve"> </w:t>
      </w:r>
      <w:r w:rsidRPr="00F05995">
        <w:rPr>
          <w:rFonts w:ascii="Arial" w:hAnsi="Arial" w:cs="Arial"/>
          <w:sz w:val="20"/>
          <w:szCs w:val="20"/>
        </w:rPr>
        <w:t xml:space="preserve">m </w:t>
      </w:r>
      <w:r w:rsidR="00F56923" w:rsidRPr="00F05995">
        <w:rPr>
          <w:rFonts w:ascii="Arial" w:hAnsi="Arial" w:cs="Arial"/>
          <w:sz w:val="20"/>
          <w:szCs w:val="20"/>
        </w:rPr>
        <w:t xml:space="preserve">provided a window to </w:t>
      </w:r>
      <w:r w:rsidR="00B9312C" w:rsidRPr="00F05995">
        <w:rPr>
          <w:rFonts w:ascii="Arial" w:hAnsi="Arial" w:cs="Arial"/>
          <w:sz w:val="20"/>
          <w:szCs w:val="20"/>
        </w:rPr>
        <w:t xml:space="preserve">partially preserve the earlier </w:t>
      </w:r>
      <w:r w:rsidRPr="00F05995">
        <w:rPr>
          <w:rFonts w:ascii="Arial" w:hAnsi="Arial" w:cs="Arial"/>
          <w:sz w:val="20"/>
          <w:szCs w:val="20"/>
        </w:rPr>
        <w:t>biotite</w:t>
      </w:r>
      <w:r w:rsidR="0010315C">
        <w:rPr>
          <w:rFonts w:ascii="Arial" w:hAnsi="Arial" w:cs="Arial"/>
          <w:sz w:val="20"/>
          <w:szCs w:val="20"/>
        </w:rPr>
        <w:t>-</w:t>
      </w:r>
      <w:r w:rsidRPr="00F05995">
        <w:rPr>
          <w:rFonts w:ascii="Arial" w:hAnsi="Arial" w:cs="Arial"/>
          <w:sz w:val="20"/>
          <w:szCs w:val="20"/>
        </w:rPr>
        <w:t xml:space="preserve">magnetite </w:t>
      </w:r>
      <w:r w:rsidR="003C1158" w:rsidRPr="00F05995">
        <w:rPr>
          <w:rFonts w:ascii="Arial" w:hAnsi="Arial" w:cs="Arial"/>
          <w:sz w:val="20"/>
          <w:szCs w:val="20"/>
        </w:rPr>
        <w:t xml:space="preserve">metasomatic </w:t>
      </w:r>
      <w:r w:rsidRPr="00F05995">
        <w:rPr>
          <w:rFonts w:ascii="Arial" w:hAnsi="Arial" w:cs="Arial"/>
          <w:sz w:val="20"/>
          <w:szCs w:val="20"/>
        </w:rPr>
        <w:t xml:space="preserve">alteration. </w:t>
      </w:r>
    </w:p>
    <w:p w14:paraId="344F9142" w14:textId="295E5234" w:rsidR="0093728B" w:rsidRPr="00F05995" w:rsidRDefault="00705688" w:rsidP="0093728B">
      <w:pPr>
        <w:rPr>
          <w:rFonts w:ascii="Arial" w:hAnsi="Arial" w:cs="Arial"/>
          <w:sz w:val="20"/>
          <w:szCs w:val="20"/>
        </w:rPr>
      </w:pPr>
      <w:r w:rsidRPr="00F05995">
        <w:rPr>
          <w:rFonts w:ascii="Arial" w:hAnsi="Arial" w:cs="Arial"/>
          <w:sz w:val="20"/>
          <w:szCs w:val="20"/>
        </w:rPr>
        <w:lastRenderedPageBreak/>
        <w:t>Moderately abundant c</w:t>
      </w:r>
      <w:r w:rsidR="0093728B" w:rsidRPr="00F05995">
        <w:rPr>
          <w:rFonts w:ascii="Arial" w:hAnsi="Arial" w:cs="Arial"/>
          <w:sz w:val="20"/>
          <w:szCs w:val="20"/>
        </w:rPr>
        <w:t xml:space="preserve">hlorite </w:t>
      </w:r>
      <w:r w:rsidR="004375DF" w:rsidRPr="00F05995">
        <w:rPr>
          <w:rFonts w:ascii="Arial" w:hAnsi="Arial" w:cs="Arial"/>
          <w:sz w:val="20"/>
          <w:szCs w:val="20"/>
        </w:rPr>
        <w:t>(</w:t>
      </w:r>
      <w:r w:rsidR="004375DF" w:rsidRPr="007C6397">
        <w:rPr>
          <w:rFonts w:ascii="Arial" w:hAnsi="Arial" w:cs="Arial"/>
          <w:sz w:val="20"/>
          <w:szCs w:val="20"/>
        </w:rPr>
        <w:t xml:space="preserve">Figure </w:t>
      </w:r>
      <w:r w:rsidR="00C33EC0" w:rsidRPr="007C6397">
        <w:rPr>
          <w:rFonts w:ascii="Arial" w:hAnsi="Arial" w:cs="Arial"/>
          <w:sz w:val="20"/>
          <w:szCs w:val="20"/>
        </w:rPr>
        <w:t>2b</w:t>
      </w:r>
      <w:r w:rsidR="004375DF" w:rsidRPr="007C6397">
        <w:rPr>
          <w:rFonts w:ascii="Arial" w:hAnsi="Arial" w:cs="Arial"/>
          <w:sz w:val="20"/>
          <w:szCs w:val="20"/>
        </w:rPr>
        <w:t xml:space="preserve">) </w:t>
      </w:r>
      <w:r w:rsidR="0093728B" w:rsidRPr="007C6397">
        <w:rPr>
          <w:rFonts w:ascii="Arial" w:hAnsi="Arial" w:cs="Arial"/>
          <w:sz w:val="20"/>
          <w:szCs w:val="20"/>
        </w:rPr>
        <w:t>occurs</w:t>
      </w:r>
      <w:r w:rsidR="0093728B" w:rsidRPr="00F05995">
        <w:rPr>
          <w:rFonts w:ascii="Arial" w:hAnsi="Arial" w:cs="Arial"/>
          <w:sz w:val="20"/>
          <w:szCs w:val="20"/>
        </w:rPr>
        <w:t xml:space="preserve"> as an alteration product replacing </w:t>
      </w:r>
      <w:r w:rsidR="0093728B" w:rsidRPr="00074A51">
        <w:rPr>
          <w:rFonts w:ascii="Arial" w:hAnsi="Arial" w:cs="Arial"/>
          <w:sz w:val="20"/>
          <w:szCs w:val="20"/>
        </w:rPr>
        <w:t>plagioclase</w:t>
      </w:r>
      <w:r w:rsidR="0093728B" w:rsidRPr="00F05995">
        <w:rPr>
          <w:rFonts w:ascii="Arial" w:hAnsi="Arial" w:cs="Arial"/>
          <w:sz w:val="20"/>
          <w:szCs w:val="20"/>
        </w:rPr>
        <w:t xml:space="preserve">, biotite and hornblende. The only interval where </w:t>
      </w:r>
      <w:r w:rsidRPr="00F05995">
        <w:rPr>
          <w:rFonts w:ascii="Arial" w:hAnsi="Arial" w:cs="Arial"/>
          <w:sz w:val="20"/>
          <w:szCs w:val="20"/>
        </w:rPr>
        <w:t xml:space="preserve">remnant </w:t>
      </w:r>
      <w:r w:rsidR="0093728B" w:rsidRPr="00F05995">
        <w:rPr>
          <w:rFonts w:ascii="Arial" w:hAnsi="Arial" w:cs="Arial"/>
          <w:sz w:val="20"/>
          <w:szCs w:val="20"/>
        </w:rPr>
        <w:t xml:space="preserve">hornblende was identified from the infrared spectra </w:t>
      </w:r>
      <w:r w:rsidR="003C20DD" w:rsidRPr="00F05995">
        <w:rPr>
          <w:rFonts w:ascii="Arial" w:hAnsi="Arial" w:cs="Arial"/>
          <w:sz w:val="20"/>
          <w:szCs w:val="20"/>
        </w:rPr>
        <w:t>is</w:t>
      </w:r>
      <w:r w:rsidR="0093728B" w:rsidRPr="00F05995">
        <w:rPr>
          <w:rFonts w:ascii="Arial" w:hAnsi="Arial" w:cs="Arial"/>
          <w:sz w:val="20"/>
          <w:szCs w:val="20"/>
        </w:rPr>
        <w:t xml:space="preserve"> between 427.522 m to 448.568 m and one infrared measurement at 813.572 m.</w:t>
      </w:r>
    </w:p>
    <w:p w14:paraId="6B8462F2" w14:textId="6182EBA9" w:rsidR="00C8610A" w:rsidRPr="00F05995" w:rsidRDefault="00705688" w:rsidP="00D345A1">
      <w:pPr>
        <w:rPr>
          <w:rFonts w:ascii="Arial" w:hAnsi="Arial" w:cs="Arial"/>
          <w:sz w:val="20"/>
          <w:szCs w:val="20"/>
        </w:rPr>
      </w:pPr>
      <w:r w:rsidRPr="00F05995">
        <w:rPr>
          <w:rFonts w:ascii="Arial" w:hAnsi="Arial" w:cs="Arial"/>
          <w:sz w:val="20"/>
          <w:szCs w:val="20"/>
        </w:rPr>
        <w:t xml:space="preserve">The spectral parameter tracking the </w:t>
      </w:r>
      <w:r w:rsidR="00C8610A" w:rsidRPr="00F05995">
        <w:rPr>
          <w:rFonts w:ascii="Arial" w:hAnsi="Arial" w:cs="Arial"/>
          <w:sz w:val="20"/>
          <w:szCs w:val="20"/>
        </w:rPr>
        <w:t xml:space="preserve">wavelength </w:t>
      </w:r>
      <w:r w:rsidR="00226E9A">
        <w:rPr>
          <w:rFonts w:ascii="Arial" w:hAnsi="Arial" w:cs="Arial"/>
          <w:sz w:val="20"/>
          <w:szCs w:val="20"/>
        </w:rPr>
        <w:t xml:space="preserve">minima </w:t>
      </w:r>
      <w:r w:rsidRPr="00F05995">
        <w:rPr>
          <w:rFonts w:ascii="Arial" w:hAnsi="Arial" w:cs="Arial"/>
          <w:sz w:val="20"/>
          <w:szCs w:val="20"/>
        </w:rPr>
        <w:t>variation in the ~2255</w:t>
      </w:r>
      <w:r w:rsidR="00226E9A">
        <w:rPr>
          <w:rFonts w:ascii="Arial" w:hAnsi="Arial" w:cs="Arial"/>
          <w:sz w:val="20"/>
          <w:szCs w:val="20"/>
        </w:rPr>
        <w:t xml:space="preserve"> ±10</w:t>
      </w:r>
      <w:r w:rsidRPr="00F05995">
        <w:rPr>
          <w:rFonts w:ascii="Arial" w:hAnsi="Arial" w:cs="Arial"/>
          <w:sz w:val="20"/>
          <w:szCs w:val="20"/>
        </w:rPr>
        <w:t xml:space="preserve"> nm </w:t>
      </w:r>
      <w:r w:rsidR="00623301" w:rsidRPr="00F05995">
        <w:rPr>
          <w:rFonts w:ascii="Arial" w:hAnsi="Arial" w:cs="Arial"/>
          <w:sz w:val="20"/>
          <w:szCs w:val="20"/>
        </w:rPr>
        <w:t xml:space="preserve">chlorite </w:t>
      </w:r>
      <w:r w:rsidR="00C8610A" w:rsidRPr="00F05995">
        <w:rPr>
          <w:rFonts w:ascii="Arial" w:hAnsi="Arial" w:cs="Arial"/>
          <w:sz w:val="20"/>
          <w:szCs w:val="20"/>
        </w:rPr>
        <w:t>absorption</w:t>
      </w:r>
      <w:r w:rsidRPr="00F05995">
        <w:rPr>
          <w:rFonts w:ascii="Arial" w:hAnsi="Arial" w:cs="Arial"/>
          <w:sz w:val="20"/>
          <w:szCs w:val="20"/>
        </w:rPr>
        <w:t xml:space="preserve"> </w:t>
      </w:r>
      <w:r w:rsidR="00C8610A" w:rsidRPr="00F05995">
        <w:rPr>
          <w:rFonts w:ascii="Arial" w:hAnsi="Arial" w:cs="Arial"/>
          <w:sz w:val="20"/>
          <w:szCs w:val="20"/>
        </w:rPr>
        <w:t xml:space="preserve">feature </w:t>
      </w:r>
      <w:r w:rsidRPr="00F05995">
        <w:rPr>
          <w:rFonts w:ascii="Arial" w:hAnsi="Arial" w:cs="Arial"/>
          <w:sz w:val="20"/>
          <w:szCs w:val="20"/>
        </w:rPr>
        <w:t xml:space="preserve">provides a key insight into the </w:t>
      </w:r>
      <w:r w:rsidR="00D345A1" w:rsidRPr="00F05995">
        <w:rPr>
          <w:rFonts w:ascii="Arial" w:hAnsi="Arial" w:cs="Arial"/>
          <w:sz w:val="20"/>
          <w:szCs w:val="20"/>
        </w:rPr>
        <w:t>most strik</w:t>
      </w:r>
      <w:r w:rsidR="00D54548" w:rsidRPr="00F05995">
        <w:rPr>
          <w:rFonts w:ascii="Arial" w:hAnsi="Arial" w:cs="Arial"/>
          <w:sz w:val="20"/>
          <w:szCs w:val="20"/>
        </w:rPr>
        <w:t xml:space="preserve">ing </w:t>
      </w:r>
      <w:r w:rsidR="00226E9A">
        <w:rPr>
          <w:rFonts w:ascii="Arial" w:hAnsi="Arial" w:cs="Arial"/>
          <w:sz w:val="20"/>
          <w:szCs w:val="20"/>
        </w:rPr>
        <w:t>characteristic</w:t>
      </w:r>
      <w:r w:rsidR="00226E9A" w:rsidRPr="00F05995">
        <w:rPr>
          <w:rFonts w:ascii="Arial" w:hAnsi="Arial" w:cs="Arial"/>
          <w:sz w:val="20"/>
          <w:szCs w:val="20"/>
        </w:rPr>
        <w:t xml:space="preserve"> </w:t>
      </w:r>
      <w:r w:rsidR="00F966E6" w:rsidRPr="00F05995">
        <w:rPr>
          <w:rFonts w:ascii="Arial" w:hAnsi="Arial" w:cs="Arial"/>
          <w:sz w:val="20"/>
          <w:szCs w:val="20"/>
        </w:rPr>
        <w:t>in</w:t>
      </w:r>
      <w:r w:rsidR="00D54548" w:rsidRPr="00F05995">
        <w:rPr>
          <w:rFonts w:ascii="Arial" w:hAnsi="Arial" w:cs="Arial"/>
          <w:sz w:val="20"/>
          <w:szCs w:val="20"/>
        </w:rPr>
        <w:t xml:space="preserve"> the </w:t>
      </w:r>
      <w:r w:rsidR="00F966E6" w:rsidRPr="00F05995">
        <w:rPr>
          <w:rFonts w:ascii="Arial" w:hAnsi="Arial" w:cs="Arial"/>
          <w:sz w:val="20"/>
          <w:szCs w:val="20"/>
        </w:rPr>
        <w:t xml:space="preserve">outer </w:t>
      </w:r>
      <w:proofErr w:type="spellStart"/>
      <w:r w:rsidR="00F966E6" w:rsidRPr="00F05995">
        <w:rPr>
          <w:rFonts w:ascii="Arial" w:hAnsi="Arial" w:cs="Arial"/>
          <w:sz w:val="20"/>
          <w:szCs w:val="20"/>
        </w:rPr>
        <w:t>potassic</w:t>
      </w:r>
      <w:proofErr w:type="spellEnd"/>
      <w:r w:rsidR="00F966E6" w:rsidRPr="00F05995">
        <w:rPr>
          <w:rFonts w:ascii="Arial" w:hAnsi="Arial" w:cs="Arial"/>
          <w:sz w:val="20"/>
          <w:szCs w:val="20"/>
        </w:rPr>
        <w:t xml:space="preserve"> alteration zone</w:t>
      </w:r>
      <w:r w:rsidR="008C33A6" w:rsidRPr="00074A51">
        <w:rPr>
          <w:rFonts w:ascii="Arial" w:hAnsi="Arial" w:cs="Arial"/>
          <w:sz w:val="20"/>
          <w:szCs w:val="20"/>
        </w:rPr>
        <w:t xml:space="preserve"> -</w:t>
      </w:r>
      <w:r w:rsidR="00C8610A" w:rsidRPr="00F05995">
        <w:rPr>
          <w:rFonts w:ascii="Arial" w:hAnsi="Arial" w:cs="Arial"/>
          <w:sz w:val="20"/>
          <w:szCs w:val="20"/>
        </w:rPr>
        <w:t xml:space="preserve"> a</w:t>
      </w:r>
      <w:r w:rsidR="00F966E6" w:rsidRPr="00F05995">
        <w:rPr>
          <w:rFonts w:ascii="Arial" w:hAnsi="Arial" w:cs="Arial"/>
          <w:sz w:val="20"/>
          <w:szCs w:val="20"/>
        </w:rPr>
        <w:t xml:space="preserve"> distinct gradient change in the </w:t>
      </w:r>
      <w:r w:rsidR="002447B2" w:rsidRPr="00F05995">
        <w:rPr>
          <w:rFonts w:ascii="Arial" w:hAnsi="Arial" w:cs="Arial"/>
          <w:sz w:val="20"/>
          <w:szCs w:val="20"/>
        </w:rPr>
        <w:t>wall</w:t>
      </w:r>
      <w:r w:rsidR="008C33A6" w:rsidRPr="00F05995">
        <w:rPr>
          <w:rFonts w:ascii="Arial" w:hAnsi="Arial" w:cs="Arial"/>
          <w:sz w:val="20"/>
          <w:szCs w:val="20"/>
        </w:rPr>
        <w:t xml:space="preserve"> </w:t>
      </w:r>
      <w:r w:rsidR="002447B2" w:rsidRPr="00F05995">
        <w:rPr>
          <w:rFonts w:ascii="Arial" w:hAnsi="Arial" w:cs="Arial"/>
          <w:sz w:val="20"/>
          <w:szCs w:val="20"/>
        </w:rPr>
        <w:t xml:space="preserve">rock </w:t>
      </w:r>
      <w:r w:rsidR="00C8610A" w:rsidRPr="00F05995">
        <w:rPr>
          <w:rFonts w:ascii="Arial" w:hAnsi="Arial" w:cs="Arial"/>
          <w:sz w:val="20"/>
          <w:szCs w:val="20"/>
        </w:rPr>
        <w:t xml:space="preserve">chlorite chemistry </w:t>
      </w:r>
      <w:r w:rsidR="00F966E6" w:rsidRPr="00F05995">
        <w:rPr>
          <w:rFonts w:ascii="Arial" w:hAnsi="Arial" w:cs="Arial"/>
          <w:sz w:val="20"/>
          <w:szCs w:val="20"/>
        </w:rPr>
        <w:t xml:space="preserve">reflected in the wavelength </w:t>
      </w:r>
      <w:r w:rsidR="00226E9A">
        <w:rPr>
          <w:rFonts w:ascii="Arial" w:hAnsi="Arial" w:cs="Arial"/>
          <w:sz w:val="20"/>
          <w:szCs w:val="20"/>
        </w:rPr>
        <w:t>shift</w:t>
      </w:r>
      <w:r w:rsidR="00226E9A" w:rsidRPr="00F05995">
        <w:rPr>
          <w:rFonts w:ascii="Arial" w:hAnsi="Arial" w:cs="Arial"/>
          <w:sz w:val="20"/>
          <w:szCs w:val="20"/>
        </w:rPr>
        <w:t xml:space="preserve"> </w:t>
      </w:r>
      <w:r w:rsidR="00F966E6" w:rsidRPr="00F05995">
        <w:rPr>
          <w:rFonts w:ascii="Arial" w:hAnsi="Arial" w:cs="Arial"/>
          <w:sz w:val="20"/>
          <w:szCs w:val="20"/>
        </w:rPr>
        <w:t xml:space="preserve">from </w:t>
      </w:r>
      <w:r w:rsidR="0039595E" w:rsidRPr="00F05995">
        <w:rPr>
          <w:rFonts w:ascii="Arial" w:hAnsi="Arial" w:cs="Arial"/>
          <w:sz w:val="20"/>
          <w:szCs w:val="20"/>
        </w:rPr>
        <w:t xml:space="preserve">a </w:t>
      </w:r>
      <w:r w:rsidR="00F966E6" w:rsidRPr="00F05995">
        <w:rPr>
          <w:rFonts w:ascii="Arial" w:hAnsi="Arial" w:cs="Arial"/>
          <w:sz w:val="20"/>
          <w:szCs w:val="20"/>
        </w:rPr>
        <w:t>Fe</w:t>
      </w:r>
      <w:r w:rsidR="0039595E" w:rsidRPr="00F05995">
        <w:rPr>
          <w:rFonts w:ascii="Arial" w:hAnsi="Arial" w:cs="Arial"/>
          <w:sz w:val="20"/>
          <w:szCs w:val="20"/>
        </w:rPr>
        <w:t>-</w:t>
      </w:r>
      <w:r w:rsidR="005F791D" w:rsidRPr="00F05995">
        <w:rPr>
          <w:rFonts w:ascii="Arial" w:hAnsi="Arial" w:cs="Arial"/>
          <w:sz w:val="20"/>
          <w:szCs w:val="20"/>
        </w:rPr>
        <w:t>chlorite</w:t>
      </w:r>
      <w:r w:rsidR="00F966E6" w:rsidRPr="00F05995">
        <w:rPr>
          <w:rFonts w:ascii="Arial" w:hAnsi="Arial" w:cs="Arial"/>
          <w:sz w:val="20"/>
          <w:szCs w:val="20"/>
        </w:rPr>
        <w:t xml:space="preserve"> </w:t>
      </w:r>
      <w:r w:rsidR="0093728B" w:rsidRPr="00F05995">
        <w:rPr>
          <w:rFonts w:ascii="Arial" w:hAnsi="Arial" w:cs="Arial"/>
          <w:sz w:val="20"/>
          <w:szCs w:val="20"/>
        </w:rPr>
        <w:t>(2256</w:t>
      </w:r>
      <w:r w:rsidR="00F966E6" w:rsidRPr="00F05995">
        <w:rPr>
          <w:rFonts w:ascii="Arial" w:hAnsi="Arial" w:cs="Arial"/>
          <w:sz w:val="20"/>
          <w:szCs w:val="20"/>
        </w:rPr>
        <w:t xml:space="preserve"> nm @~616 m) to </w:t>
      </w:r>
      <w:r w:rsidR="00817545" w:rsidRPr="00F05995">
        <w:rPr>
          <w:rFonts w:ascii="Arial" w:hAnsi="Arial" w:cs="Arial"/>
          <w:sz w:val="20"/>
          <w:szCs w:val="20"/>
        </w:rPr>
        <w:t xml:space="preserve">a </w:t>
      </w:r>
      <w:r w:rsidR="00F966E6" w:rsidRPr="00F05995">
        <w:rPr>
          <w:rFonts w:ascii="Arial" w:hAnsi="Arial" w:cs="Arial"/>
          <w:sz w:val="20"/>
          <w:szCs w:val="20"/>
        </w:rPr>
        <w:t>Mg-</w:t>
      </w:r>
      <w:r w:rsidR="00817545" w:rsidRPr="00F05995">
        <w:rPr>
          <w:rFonts w:ascii="Arial" w:hAnsi="Arial" w:cs="Arial"/>
          <w:sz w:val="20"/>
          <w:szCs w:val="20"/>
        </w:rPr>
        <w:t xml:space="preserve">chlorite </w:t>
      </w:r>
      <w:r w:rsidR="00F966E6" w:rsidRPr="00F05995">
        <w:rPr>
          <w:rFonts w:ascii="Arial" w:hAnsi="Arial" w:cs="Arial"/>
          <w:sz w:val="20"/>
          <w:szCs w:val="20"/>
        </w:rPr>
        <w:t xml:space="preserve">(2245 nm @ 818 m) </w:t>
      </w:r>
      <w:r w:rsidR="002442A7" w:rsidRPr="00F05995">
        <w:rPr>
          <w:rFonts w:ascii="Arial" w:hAnsi="Arial" w:cs="Arial"/>
          <w:sz w:val="20"/>
          <w:szCs w:val="20"/>
        </w:rPr>
        <w:t xml:space="preserve">within the </w:t>
      </w:r>
      <w:proofErr w:type="spellStart"/>
      <w:r w:rsidR="002442A7" w:rsidRPr="00F05995">
        <w:rPr>
          <w:rFonts w:ascii="Arial" w:hAnsi="Arial" w:cs="Arial"/>
          <w:sz w:val="20"/>
          <w:szCs w:val="20"/>
        </w:rPr>
        <w:t>latite</w:t>
      </w:r>
      <w:proofErr w:type="spellEnd"/>
      <w:r w:rsidR="002442A7" w:rsidRPr="00F05995">
        <w:rPr>
          <w:rFonts w:ascii="Arial" w:hAnsi="Arial" w:cs="Arial"/>
          <w:sz w:val="20"/>
          <w:szCs w:val="20"/>
        </w:rPr>
        <w:t xml:space="preserve"> and </w:t>
      </w:r>
      <w:r w:rsidR="00D345A1" w:rsidRPr="00F05995">
        <w:rPr>
          <w:rFonts w:ascii="Arial" w:hAnsi="Arial" w:cs="Arial"/>
          <w:sz w:val="20"/>
          <w:szCs w:val="20"/>
        </w:rPr>
        <w:t>across</w:t>
      </w:r>
      <w:r w:rsidR="000B34FE" w:rsidRPr="00F05995">
        <w:rPr>
          <w:rFonts w:ascii="Arial" w:hAnsi="Arial" w:cs="Arial"/>
          <w:sz w:val="20"/>
          <w:szCs w:val="20"/>
        </w:rPr>
        <w:t xml:space="preserve"> the high grade part of the </w:t>
      </w:r>
      <w:r w:rsidR="00C8610A" w:rsidRPr="00F05995">
        <w:rPr>
          <w:rFonts w:ascii="Arial" w:hAnsi="Arial" w:cs="Arial"/>
          <w:sz w:val="20"/>
          <w:szCs w:val="20"/>
        </w:rPr>
        <w:t>Cu-Au</w:t>
      </w:r>
      <w:r w:rsidR="00F966E6" w:rsidRPr="00F05995">
        <w:rPr>
          <w:rFonts w:ascii="Arial" w:hAnsi="Arial" w:cs="Arial"/>
          <w:sz w:val="20"/>
          <w:szCs w:val="20"/>
        </w:rPr>
        <w:t xml:space="preserve"> ore zone</w:t>
      </w:r>
      <w:r w:rsidR="007C6397">
        <w:rPr>
          <w:rFonts w:ascii="Arial" w:hAnsi="Arial" w:cs="Arial"/>
          <w:sz w:val="20"/>
          <w:szCs w:val="20"/>
        </w:rPr>
        <w:t xml:space="preserve"> (Figure 4)</w:t>
      </w:r>
      <w:r w:rsidR="00F966E6" w:rsidRPr="00F05995">
        <w:rPr>
          <w:rFonts w:ascii="Arial" w:hAnsi="Arial" w:cs="Arial"/>
          <w:sz w:val="20"/>
          <w:szCs w:val="20"/>
        </w:rPr>
        <w:t xml:space="preserve">. </w:t>
      </w:r>
    </w:p>
    <w:p w14:paraId="50D4D32D" w14:textId="2110024B" w:rsidR="003560B1" w:rsidRPr="00F05995" w:rsidRDefault="00A46FFF" w:rsidP="00A46FFF">
      <w:pPr>
        <w:rPr>
          <w:rFonts w:ascii="Arial" w:hAnsi="Arial" w:cs="Arial"/>
          <w:sz w:val="20"/>
          <w:szCs w:val="20"/>
        </w:rPr>
      </w:pPr>
      <w:r w:rsidRPr="00F05995">
        <w:rPr>
          <w:rFonts w:ascii="Arial" w:hAnsi="Arial" w:cs="Arial"/>
          <w:sz w:val="20"/>
          <w:szCs w:val="20"/>
        </w:rPr>
        <w:t xml:space="preserve">The compositional change in the chlorites may be a result of </w:t>
      </w:r>
      <w:r w:rsidR="00AD6C1B">
        <w:rPr>
          <w:rFonts w:ascii="Arial" w:hAnsi="Arial" w:cs="Arial"/>
          <w:sz w:val="20"/>
          <w:szCs w:val="20"/>
        </w:rPr>
        <w:t xml:space="preserve">the </w:t>
      </w:r>
      <w:r w:rsidR="00CA7634">
        <w:rPr>
          <w:rFonts w:ascii="Arial" w:hAnsi="Arial" w:cs="Arial"/>
          <w:sz w:val="20"/>
          <w:szCs w:val="20"/>
        </w:rPr>
        <w:t xml:space="preserve">mildly </w:t>
      </w:r>
      <w:r w:rsidRPr="00F05995">
        <w:rPr>
          <w:rFonts w:ascii="Arial" w:hAnsi="Arial" w:cs="Arial"/>
          <w:sz w:val="20"/>
          <w:szCs w:val="20"/>
        </w:rPr>
        <w:t xml:space="preserve">acidic </w:t>
      </w:r>
      <w:r w:rsidR="00CA7634">
        <w:rPr>
          <w:rFonts w:ascii="Arial" w:hAnsi="Arial" w:cs="Arial"/>
          <w:sz w:val="20"/>
          <w:szCs w:val="20"/>
        </w:rPr>
        <w:t>nature</w:t>
      </w:r>
      <w:r w:rsidR="00CA7634" w:rsidRPr="00F05995">
        <w:rPr>
          <w:rFonts w:ascii="Arial" w:hAnsi="Arial" w:cs="Arial"/>
          <w:sz w:val="20"/>
          <w:szCs w:val="20"/>
        </w:rPr>
        <w:t xml:space="preserve"> </w:t>
      </w:r>
      <w:r w:rsidR="00CA7634">
        <w:rPr>
          <w:rFonts w:ascii="Arial" w:hAnsi="Arial" w:cs="Arial"/>
          <w:sz w:val="20"/>
          <w:szCs w:val="20"/>
        </w:rPr>
        <w:t xml:space="preserve">of </w:t>
      </w:r>
      <w:r w:rsidRPr="00F05995">
        <w:rPr>
          <w:rFonts w:ascii="Arial" w:hAnsi="Arial" w:cs="Arial"/>
          <w:sz w:val="20"/>
          <w:szCs w:val="20"/>
        </w:rPr>
        <w:t>metal-bearing magmatic-hydrothermal fluids</w:t>
      </w:r>
      <w:r w:rsidR="00AD6C1B">
        <w:rPr>
          <w:rFonts w:ascii="Arial" w:hAnsi="Arial" w:cs="Arial"/>
          <w:sz w:val="20"/>
          <w:szCs w:val="20"/>
        </w:rPr>
        <w:t xml:space="preserve"> progressively being buffered by wall rock reaction,</w:t>
      </w:r>
      <w:r w:rsidRPr="00F05995">
        <w:rPr>
          <w:rFonts w:ascii="Arial" w:hAnsi="Arial" w:cs="Arial"/>
          <w:sz w:val="20"/>
          <w:szCs w:val="20"/>
        </w:rPr>
        <w:t xml:space="preserve"> </w:t>
      </w:r>
      <w:r w:rsidR="00AD6C1B" w:rsidRPr="00F05995">
        <w:rPr>
          <w:rFonts w:ascii="Arial" w:hAnsi="Arial" w:cs="Arial"/>
          <w:sz w:val="20"/>
          <w:szCs w:val="20"/>
        </w:rPr>
        <w:t>creat</w:t>
      </w:r>
      <w:r w:rsidR="00AD6C1B">
        <w:rPr>
          <w:rFonts w:ascii="Arial" w:hAnsi="Arial" w:cs="Arial"/>
          <w:sz w:val="20"/>
          <w:szCs w:val="20"/>
        </w:rPr>
        <w:t>ing</w:t>
      </w:r>
      <w:r w:rsidR="00AD6C1B" w:rsidRPr="00F05995">
        <w:rPr>
          <w:rFonts w:ascii="Arial" w:hAnsi="Arial" w:cs="Arial"/>
          <w:sz w:val="20"/>
          <w:szCs w:val="20"/>
        </w:rPr>
        <w:t xml:space="preserve"> </w:t>
      </w:r>
      <w:r w:rsidRPr="00F05995">
        <w:rPr>
          <w:rFonts w:ascii="Arial" w:hAnsi="Arial" w:cs="Arial"/>
          <w:sz w:val="20"/>
          <w:szCs w:val="20"/>
        </w:rPr>
        <w:t xml:space="preserve">a change in the pH of the environment that </w:t>
      </w:r>
      <w:r w:rsidR="00AD6C1B">
        <w:rPr>
          <w:rFonts w:ascii="Arial" w:hAnsi="Arial" w:cs="Arial"/>
          <w:sz w:val="20"/>
          <w:szCs w:val="20"/>
        </w:rPr>
        <w:t>would be</w:t>
      </w:r>
      <w:r w:rsidR="00AD6C1B" w:rsidRPr="00F05995">
        <w:rPr>
          <w:rFonts w:ascii="Arial" w:hAnsi="Arial" w:cs="Arial"/>
          <w:sz w:val="20"/>
          <w:szCs w:val="20"/>
        </w:rPr>
        <w:t xml:space="preserve"> </w:t>
      </w:r>
      <w:r w:rsidRPr="00F05995">
        <w:rPr>
          <w:rFonts w:ascii="Arial" w:hAnsi="Arial" w:cs="Arial"/>
          <w:sz w:val="20"/>
          <w:szCs w:val="20"/>
        </w:rPr>
        <w:t>an effective mechanism for the precipitation of Cu and Au.</w:t>
      </w:r>
      <w:r w:rsidR="003560B1" w:rsidRPr="00F05995">
        <w:rPr>
          <w:rFonts w:ascii="Arial" w:hAnsi="Arial" w:cs="Arial"/>
          <w:sz w:val="20"/>
          <w:szCs w:val="20"/>
        </w:rPr>
        <w:t xml:space="preserve"> </w:t>
      </w:r>
      <w:r w:rsidRPr="00F05995">
        <w:rPr>
          <w:rFonts w:ascii="Arial" w:hAnsi="Arial" w:cs="Arial"/>
          <w:sz w:val="20"/>
          <w:szCs w:val="20"/>
        </w:rPr>
        <w:t>The heterogeneous nature of the chlorite</w:t>
      </w:r>
      <w:r w:rsidR="003560B1" w:rsidRPr="00F05995">
        <w:rPr>
          <w:rFonts w:ascii="Arial" w:hAnsi="Arial" w:cs="Arial"/>
          <w:sz w:val="20"/>
          <w:szCs w:val="20"/>
        </w:rPr>
        <w:t>’s</w:t>
      </w:r>
      <w:r w:rsidRPr="00F05995">
        <w:rPr>
          <w:rFonts w:ascii="Arial" w:hAnsi="Arial" w:cs="Arial"/>
          <w:sz w:val="20"/>
          <w:szCs w:val="20"/>
        </w:rPr>
        <w:t xml:space="preserve"> Fe/Mg-OH </w:t>
      </w:r>
      <w:r w:rsidR="003560B1" w:rsidRPr="00F05995">
        <w:rPr>
          <w:rFonts w:ascii="Arial" w:hAnsi="Arial" w:cs="Arial"/>
          <w:sz w:val="20"/>
          <w:szCs w:val="20"/>
        </w:rPr>
        <w:t>related wavelengths from ~730-83</w:t>
      </w:r>
      <w:r w:rsidRPr="00F05995">
        <w:rPr>
          <w:rFonts w:ascii="Arial" w:hAnsi="Arial" w:cs="Arial"/>
          <w:sz w:val="20"/>
          <w:szCs w:val="20"/>
        </w:rPr>
        <w:t xml:space="preserve">0 </w:t>
      </w:r>
      <w:r w:rsidR="003560B1" w:rsidRPr="00F05995">
        <w:rPr>
          <w:rFonts w:ascii="Arial" w:hAnsi="Arial" w:cs="Arial"/>
          <w:sz w:val="20"/>
          <w:szCs w:val="20"/>
        </w:rPr>
        <w:t xml:space="preserve">m </w:t>
      </w:r>
      <w:r w:rsidRPr="00F05995">
        <w:rPr>
          <w:rFonts w:ascii="Arial" w:hAnsi="Arial" w:cs="Arial"/>
          <w:sz w:val="20"/>
          <w:szCs w:val="20"/>
        </w:rPr>
        <w:t>may reflect the disequilibrium in the mineral system during</w:t>
      </w:r>
      <w:r w:rsidR="003560B1" w:rsidRPr="00F05995">
        <w:rPr>
          <w:rFonts w:ascii="Arial" w:hAnsi="Arial" w:cs="Arial"/>
          <w:sz w:val="20"/>
          <w:szCs w:val="20"/>
        </w:rPr>
        <w:t xml:space="preserve"> </w:t>
      </w:r>
      <w:r w:rsidR="00226E9A">
        <w:rPr>
          <w:rFonts w:ascii="Arial" w:hAnsi="Arial" w:cs="Arial"/>
          <w:sz w:val="20"/>
          <w:szCs w:val="20"/>
        </w:rPr>
        <w:t>sulphide</w:t>
      </w:r>
      <w:r w:rsidR="003560B1" w:rsidRPr="00F05995">
        <w:rPr>
          <w:rFonts w:ascii="Arial" w:hAnsi="Arial" w:cs="Arial"/>
          <w:sz w:val="20"/>
          <w:szCs w:val="20"/>
        </w:rPr>
        <w:t xml:space="preserve"> precipitation</w:t>
      </w:r>
      <w:r w:rsidRPr="00F05995">
        <w:rPr>
          <w:rFonts w:ascii="Arial" w:hAnsi="Arial" w:cs="Arial"/>
          <w:sz w:val="20"/>
          <w:szCs w:val="20"/>
        </w:rPr>
        <w:t xml:space="preserve">. </w:t>
      </w:r>
      <w:r w:rsidR="003560B1" w:rsidRPr="00F05995">
        <w:rPr>
          <w:rFonts w:ascii="Arial" w:hAnsi="Arial" w:cs="Arial"/>
          <w:sz w:val="20"/>
          <w:szCs w:val="20"/>
        </w:rPr>
        <w:t>The more conformable, homogenous Fe</w:t>
      </w:r>
      <w:r w:rsidR="005F791D" w:rsidRPr="00F05995">
        <w:rPr>
          <w:rFonts w:ascii="Arial" w:hAnsi="Arial" w:cs="Arial"/>
          <w:sz w:val="20"/>
          <w:szCs w:val="20"/>
        </w:rPr>
        <w:t xml:space="preserve"> trending </w:t>
      </w:r>
      <w:r w:rsidR="003560B1" w:rsidRPr="00F05995">
        <w:rPr>
          <w:rFonts w:ascii="Arial" w:hAnsi="Arial" w:cs="Arial"/>
          <w:sz w:val="20"/>
          <w:szCs w:val="20"/>
        </w:rPr>
        <w:t>chlorite wavelengths between ~</w:t>
      </w:r>
      <w:r w:rsidR="005F791D" w:rsidRPr="00F05995">
        <w:rPr>
          <w:rFonts w:ascii="Arial" w:hAnsi="Arial" w:cs="Arial"/>
          <w:sz w:val="20"/>
          <w:szCs w:val="20"/>
        </w:rPr>
        <w:t>6</w:t>
      </w:r>
      <w:r w:rsidR="003560B1" w:rsidRPr="00F05995">
        <w:rPr>
          <w:rFonts w:ascii="Arial" w:hAnsi="Arial" w:cs="Arial"/>
          <w:sz w:val="20"/>
          <w:szCs w:val="20"/>
        </w:rPr>
        <w:t xml:space="preserve">20-680 m were likely produced from a </w:t>
      </w:r>
      <w:r w:rsidR="00892036" w:rsidRPr="00074A51">
        <w:rPr>
          <w:rFonts w:ascii="Arial" w:hAnsi="Arial" w:cs="Arial"/>
          <w:sz w:val="20"/>
          <w:szCs w:val="20"/>
        </w:rPr>
        <w:t xml:space="preserve">cooler, </w:t>
      </w:r>
      <w:r w:rsidR="007E6173" w:rsidRPr="00074A51">
        <w:rPr>
          <w:rFonts w:ascii="Arial" w:hAnsi="Arial" w:cs="Arial"/>
          <w:sz w:val="20"/>
          <w:szCs w:val="20"/>
        </w:rPr>
        <w:t>near-</w:t>
      </w:r>
      <w:r w:rsidR="00C52678" w:rsidRPr="00074A51">
        <w:rPr>
          <w:rFonts w:ascii="Arial" w:hAnsi="Arial" w:cs="Arial"/>
          <w:sz w:val="20"/>
          <w:szCs w:val="20"/>
        </w:rPr>
        <w:t>neutral</w:t>
      </w:r>
      <w:r w:rsidR="00892036" w:rsidRPr="00074A51">
        <w:rPr>
          <w:rFonts w:ascii="Arial" w:hAnsi="Arial" w:cs="Arial"/>
          <w:sz w:val="20"/>
          <w:szCs w:val="20"/>
        </w:rPr>
        <w:t xml:space="preserve"> </w:t>
      </w:r>
      <w:r w:rsidR="003560B1" w:rsidRPr="00074A51">
        <w:rPr>
          <w:rFonts w:ascii="Arial" w:hAnsi="Arial" w:cs="Arial"/>
          <w:sz w:val="20"/>
          <w:szCs w:val="20"/>
        </w:rPr>
        <w:t>fluid that was depleted in Mg</w:t>
      </w:r>
      <w:r w:rsidR="00892036" w:rsidRPr="00074A51">
        <w:rPr>
          <w:rFonts w:ascii="Arial" w:hAnsi="Arial" w:cs="Arial"/>
          <w:sz w:val="20"/>
          <w:szCs w:val="20"/>
        </w:rPr>
        <w:t xml:space="preserve">. </w:t>
      </w:r>
    </w:p>
    <w:p w14:paraId="5F2F9443" w14:textId="6715A51C" w:rsidR="00A46FFF" w:rsidRPr="00F05995" w:rsidRDefault="00A46FFF" w:rsidP="00A46FFF">
      <w:pPr>
        <w:rPr>
          <w:rFonts w:ascii="Arial" w:hAnsi="Arial" w:cs="Arial"/>
          <w:sz w:val="20"/>
          <w:szCs w:val="20"/>
        </w:rPr>
      </w:pPr>
      <w:r w:rsidRPr="00074A51">
        <w:rPr>
          <w:rFonts w:ascii="Arial" w:hAnsi="Arial" w:cs="Arial"/>
          <w:sz w:val="20"/>
          <w:szCs w:val="20"/>
        </w:rPr>
        <w:t xml:space="preserve">An alternate </w:t>
      </w:r>
      <w:r w:rsidR="007E6173" w:rsidRPr="00074A51">
        <w:rPr>
          <w:rFonts w:ascii="Arial" w:hAnsi="Arial" w:cs="Arial"/>
          <w:sz w:val="20"/>
          <w:szCs w:val="20"/>
        </w:rPr>
        <w:t xml:space="preserve">hypothesis </w:t>
      </w:r>
      <w:r w:rsidRPr="00074A51">
        <w:rPr>
          <w:rFonts w:ascii="Arial" w:hAnsi="Arial" w:cs="Arial"/>
          <w:sz w:val="20"/>
          <w:szCs w:val="20"/>
        </w:rPr>
        <w:t xml:space="preserve">is </w:t>
      </w:r>
      <w:r w:rsidR="007E6173" w:rsidRPr="00074A51">
        <w:rPr>
          <w:rFonts w:ascii="Arial" w:hAnsi="Arial" w:cs="Arial"/>
          <w:sz w:val="20"/>
          <w:szCs w:val="20"/>
        </w:rPr>
        <w:t xml:space="preserve">that </w:t>
      </w:r>
      <w:r w:rsidRPr="00074A51">
        <w:rPr>
          <w:rFonts w:ascii="Arial" w:hAnsi="Arial" w:cs="Arial"/>
          <w:sz w:val="20"/>
          <w:szCs w:val="20"/>
        </w:rPr>
        <w:t>the Fe-Mg chlorite composition change is temperat</w:t>
      </w:r>
      <w:r w:rsidR="003560B1" w:rsidRPr="00074A51">
        <w:rPr>
          <w:rFonts w:ascii="Arial" w:hAnsi="Arial" w:cs="Arial"/>
          <w:sz w:val="20"/>
          <w:szCs w:val="20"/>
        </w:rPr>
        <w:t>ure controlled</w:t>
      </w:r>
      <w:r w:rsidR="007E6173" w:rsidRPr="00074A51">
        <w:rPr>
          <w:rFonts w:ascii="Arial" w:hAnsi="Arial" w:cs="Arial"/>
          <w:sz w:val="20"/>
          <w:szCs w:val="20"/>
        </w:rPr>
        <w:t xml:space="preserve">, with the Mg-chlorite reflective of a more proximal setting to </w:t>
      </w:r>
      <w:r w:rsidR="008545A4" w:rsidRPr="00074A51">
        <w:rPr>
          <w:rFonts w:ascii="Arial" w:hAnsi="Arial" w:cs="Arial"/>
          <w:sz w:val="20"/>
          <w:szCs w:val="20"/>
        </w:rPr>
        <w:t>the thermal source, which in this case is interpreted to be the mineralising QMP complexes further downhole.</w:t>
      </w:r>
    </w:p>
    <w:p w14:paraId="21CD3386" w14:textId="4F97ED3B" w:rsidR="00A46FFF" w:rsidRPr="00F05995" w:rsidRDefault="00A46FFF" w:rsidP="00A46FFF">
      <w:pPr>
        <w:rPr>
          <w:rFonts w:ascii="Arial" w:hAnsi="Arial" w:cs="Arial"/>
          <w:sz w:val="20"/>
          <w:szCs w:val="20"/>
        </w:rPr>
      </w:pPr>
      <w:r w:rsidRPr="00F05995">
        <w:rPr>
          <w:rFonts w:ascii="Arial" w:hAnsi="Arial" w:cs="Arial"/>
          <w:sz w:val="20"/>
          <w:szCs w:val="20"/>
        </w:rPr>
        <w:t xml:space="preserve">The visually unrecognisable systematic change in the Fe-Mg content of the chlorite </w:t>
      </w:r>
      <w:r w:rsidR="008545A4">
        <w:rPr>
          <w:rFonts w:ascii="Arial" w:hAnsi="Arial" w:cs="Arial"/>
          <w:sz w:val="20"/>
          <w:szCs w:val="20"/>
        </w:rPr>
        <w:t>documented in the spectral data has potential for application as a</w:t>
      </w:r>
      <w:r w:rsidRPr="00F05995">
        <w:rPr>
          <w:rFonts w:ascii="Arial" w:hAnsi="Arial" w:cs="Arial"/>
          <w:sz w:val="20"/>
          <w:szCs w:val="20"/>
        </w:rPr>
        <w:t xml:space="preserve"> chlorite </w:t>
      </w:r>
      <w:proofErr w:type="spellStart"/>
      <w:r w:rsidRPr="00F05995">
        <w:rPr>
          <w:rFonts w:ascii="Arial" w:hAnsi="Arial" w:cs="Arial"/>
          <w:sz w:val="20"/>
          <w:szCs w:val="20"/>
        </w:rPr>
        <w:t>geothermometer</w:t>
      </w:r>
      <w:proofErr w:type="spellEnd"/>
      <w:r w:rsidR="00892036" w:rsidRPr="00F05995">
        <w:rPr>
          <w:rFonts w:ascii="Arial" w:hAnsi="Arial" w:cs="Arial"/>
          <w:sz w:val="20"/>
          <w:szCs w:val="20"/>
        </w:rPr>
        <w:t xml:space="preserve"> or pH indicator</w:t>
      </w:r>
      <w:r w:rsidR="008545A4">
        <w:rPr>
          <w:rFonts w:ascii="Arial" w:hAnsi="Arial" w:cs="Arial"/>
          <w:sz w:val="20"/>
          <w:szCs w:val="20"/>
        </w:rPr>
        <w:t>, aiding in vectoring to near-ore environments in an exploration setting</w:t>
      </w:r>
      <w:r w:rsidR="00892036" w:rsidRPr="00F05995">
        <w:rPr>
          <w:rFonts w:ascii="Arial" w:hAnsi="Arial" w:cs="Arial"/>
          <w:sz w:val="20"/>
          <w:szCs w:val="20"/>
        </w:rPr>
        <w:t>.</w:t>
      </w:r>
    </w:p>
    <w:p w14:paraId="693BC587" w14:textId="569946D3" w:rsidR="00E500E1" w:rsidRPr="00F05995" w:rsidRDefault="00E500E1" w:rsidP="00E500E1">
      <w:pPr>
        <w:rPr>
          <w:rFonts w:ascii="Arial" w:hAnsi="Arial" w:cs="Arial"/>
          <w:sz w:val="20"/>
          <w:szCs w:val="20"/>
        </w:rPr>
      </w:pPr>
      <w:r w:rsidRPr="00F05995">
        <w:rPr>
          <w:rFonts w:ascii="Arial" w:hAnsi="Arial" w:cs="Arial"/>
          <w:sz w:val="20"/>
          <w:szCs w:val="20"/>
        </w:rPr>
        <w:t>T</w:t>
      </w:r>
      <w:r w:rsidR="007347EC" w:rsidRPr="00F05995">
        <w:rPr>
          <w:rFonts w:ascii="Arial" w:hAnsi="Arial" w:cs="Arial"/>
          <w:sz w:val="20"/>
          <w:szCs w:val="20"/>
        </w:rPr>
        <w:t>rends of increasing Mg content in the chlorite of wall</w:t>
      </w:r>
      <w:r w:rsidRPr="00F05995">
        <w:rPr>
          <w:rFonts w:ascii="Arial" w:hAnsi="Arial" w:cs="Arial"/>
          <w:sz w:val="20"/>
          <w:szCs w:val="20"/>
        </w:rPr>
        <w:t xml:space="preserve"> </w:t>
      </w:r>
      <w:r w:rsidR="007347EC" w:rsidRPr="00F05995">
        <w:rPr>
          <w:rFonts w:ascii="Arial" w:hAnsi="Arial" w:cs="Arial"/>
          <w:sz w:val="20"/>
          <w:szCs w:val="20"/>
        </w:rPr>
        <w:t>rocks with increasing proximity to mineralisation have been documented in many deposits</w:t>
      </w:r>
      <w:r w:rsidR="00DD5B81">
        <w:rPr>
          <w:rFonts w:ascii="Arial" w:hAnsi="Arial" w:cs="Arial"/>
          <w:sz w:val="20"/>
          <w:szCs w:val="20"/>
        </w:rPr>
        <w:t xml:space="preserve"> </w:t>
      </w:r>
      <w:r w:rsidR="00DD5B81">
        <w:rPr>
          <w:rFonts w:ascii="Arial" w:hAnsi="Arial" w:cs="Arial"/>
          <w:sz w:val="20"/>
          <w:szCs w:val="20"/>
        </w:rPr>
        <w:fldChar w:fldCharType="begin">
          <w:fldData xml:space="preserve">PEVuZE5vdGU+PENpdGU+PEF1dGhvcj5Ob3JtYW48L0F1dGhvcj48WWVhcj4xOTkxPC9ZZWFyPjxS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</w:fldData>
        </w:fldChar>
      </w:r>
      <w:r w:rsidR="00C16D97">
        <w:rPr>
          <w:rFonts w:ascii="Arial" w:hAnsi="Arial" w:cs="Arial"/>
          <w:sz w:val="20"/>
          <w:szCs w:val="20"/>
        </w:rPr>
        <w:instrText xml:space="preserve"> ADDIN EN.CITE </w:instrText>
      </w:r>
      <w:r w:rsidR="00C16D97">
        <w:rPr>
          <w:rFonts w:ascii="Arial" w:hAnsi="Arial" w:cs="Arial"/>
          <w:sz w:val="20"/>
          <w:szCs w:val="20"/>
        </w:rPr>
        <w:fldChar w:fldCharType="begin">
          <w:fldData xml:space="preserve">PEVuZE5vdGU+PENpdGU+PEF1dGhvcj5Ob3JtYW48L0F1dGhvcj48WWVhcj4xOTkxPC9ZZWFyPjxS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</w:fldData>
        </w:fldChar>
      </w:r>
      <w:r w:rsidR="00C16D97">
        <w:rPr>
          <w:rFonts w:ascii="Arial" w:hAnsi="Arial" w:cs="Arial"/>
          <w:sz w:val="20"/>
          <w:szCs w:val="20"/>
        </w:rPr>
        <w:instrText xml:space="preserve"> ADDIN EN.CITE.DATA </w:instrText>
      </w:r>
      <w:r w:rsidR="00C16D97">
        <w:rPr>
          <w:rFonts w:ascii="Arial" w:hAnsi="Arial" w:cs="Arial"/>
          <w:sz w:val="20"/>
          <w:szCs w:val="20"/>
        </w:rPr>
      </w:r>
      <w:r w:rsidR="00C16D97">
        <w:rPr>
          <w:rFonts w:ascii="Arial" w:hAnsi="Arial" w:cs="Arial"/>
          <w:sz w:val="20"/>
          <w:szCs w:val="20"/>
        </w:rPr>
        <w:fldChar w:fldCharType="end"/>
      </w:r>
      <w:r w:rsidR="00DD5B81">
        <w:rPr>
          <w:rFonts w:ascii="Arial" w:hAnsi="Arial" w:cs="Arial"/>
          <w:sz w:val="20"/>
          <w:szCs w:val="20"/>
        </w:rPr>
      </w:r>
      <w:r w:rsidR="00DD5B81">
        <w:rPr>
          <w:rFonts w:ascii="Arial" w:hAnsi="Arial" w:cs="Arial"/>
          <w:sz w:val="20"/>
          <w:szCs w:val="20"/>
        </w:rPr>
        <w:fldChar w:fldCharType="separate"/>
      </w:r>
      <w:r w:rsidR="00C16D97">
        <w:rPr>
          <w:rFonts w:ascii="Arial" w:hAnsi="Arial" w:cs="Arial"/>
          <w:noProof/>
          <w:sz w:val="20"/>
          <w:szCs w:val="20"/>
        </w:rPr>
        <w:t>(</w:t>
      </w:r>
      <w:hyperlink w:anchor="_ENREF_6" w:tooltip="Downes, 2016 #1403" w:history="1">
        <w:r w:rsidR="005658F9">
          <w:rPr>
            <w:rFonts w:ascii="Arial" w:hAnsi="Arial" w:cs="Arial"/>
            <w:noProof/>
            <w:sz w:val="20"/>
            <w:szCs w:val="20"/>
          </w:rPr>
          <w:t>Downes et al., 2016</w:t>
        </w:r>
      </w:hyperlink>
      <w:r w:rsidR="00C16D97">
        <w:rPr>
          <w:rFonts w:ascii="Arial" w:hAnsi="Arial" w:cs="Arial"/>
          <w:noProof/>
          <w:sz w:val="20"/>
          <w:szCs w:val="20"/>
        </w:rPr>
        <w:t xml:space="preserve">; </w:t>
      </w:r>
      <w:hyperlink w:anchor="_ENREF_22" w:tooltip="Norman, 1991 #1401" w:history="1">
        <w:r w:rsidR="005658F9">
          <w:rPr>
            <w:rFonts w:ascii="Arial" w:hAnsi="Arial" w:cs="Arial"/>
            <w:noProof/>
            <w:sz w:val="20"/>
            <w:szCs w:val="20"/>
          </w:rPr>
          <w:t>Norman et al., 1991</w:t>
        </w:r>
      </w:hyperlink>
      <w:r w:rsidR="00C16D97">
        <w:rPr>
          <w:rFonts w:ascii="Arial" w:hAnsi="Arial" w:cs="Arial"/>
          <w:noProof/>
          <w:sz w:val="20"/>
          <w:szCs w:val="20"/>
        </w:rPr>
        <w:t xml:space="preserve">; </w:t>
      </w:r>
      <w:hyperlink w:anchor="_ENREF_27" w:tooltip="Wilkinson, 2015 #1321" w:history="1">
        <w:r w:rsidR="005658F9">
          <w:rPr>
            <w:rFonts w:ascii="Arial" w:hAnsi="Arial" w:cs="Arial"/>
            <w:noProof/>
            <w:sz w:val="20"/>
            <w:szCs w:val="20"/>
          </w:rPr>
          <w:t>Wilkinson et al., 2015</w:t>
        </w:r>
      </w:hyperlink>
      <w:r w:rsidR="00C16D97">
        <w:rPr>
          <w:rFonts w:ascii="Arial" w:hAnsi="Arial" w:cs="Arial"/>
          <w:noProof/>
          <w:sz w:val="20"/>
          <w:szCs w:val="20"/>
        </w:rPr>
        <w:t xml:space="preserve">; </w:t>
      </w:r>
      <w:hyperlink w:anchor="_ENREF_29" w:tooltip="Zang, 1995 #710" w:history="1">
        <w:r w:rsidR="005658F9">
          <w:rPr>
            <w:rFonts w:ascii="Arial" w:hAnsi="Arial" w:cs="Arial"/>
            <w:noProof/>
            <w:sz w:val="20"/>
            <w:szCs w:val="20"/>
          </w:rPr>
          <w:t>Zang and Fyfe, 1995</w:t>
        </w:r>
      </w:hyperlink>
      <w:r w:rsidR="00C16D97">
        <w:rPr>
          <w:rFonts w:ascii="Arial" w:hAnsi="Arial" w:cs="Arial"/>
          <w:noProof/>
          <w:sz w:val="20"/>
          <w:szCs w:val="20"/>
        </w:rPr>
        <w:t>)</w:t>
      </w:r>
      <w:r w:rsidR="00DD5B81">
        <w:rPr>
          <w:rFonts w:ascii="Arial" w:hAnsi="Arial" w:cs="Arial"/>
          <w:sz w:val="20"/>
          <w:szCs w:val="20"/>
        </w:rPr>
        <w:fldChar w:fldCharType="end"/>
      </w:r>
      <w:r w:rsidR="00DD5B81">
        <w:rPr>
          <w:rFonts w:ascii="Arial" w:hAnsi="Arial" w:cs="Arial"/>
          <w:sz w:val="20"/>
          <w:szCs w:val="20"/>
        </w:rPr>
        <w:t>.</w:t>
      </w:r>
      <w:r w:rsidR="005F791D" w:rsidRPr="00F05995">
        <w:rPr>
          <w:rFonts w:ascii="Arial" w:hAnsi="Arial" w:cs="Arial"/>
          <w:sz w:val="20"/>
          <w:szCs w:val="20"/>
        </w:rPr>
        <w:t xml:space="preserve"> </w:t>
      </w:r>
      <w:r w:rsidRPr="00F05995">
        <w:rPr>
          <w:rFonts w:ascii="Arial" w:hAnsi="Arial" w:cs="Arial"/>
          <w:sz w:val="20"/>
          <w:szCs w:val="20"/>
        </w:rPr>
        <w:t xml:space="preserve">However, </w:t>
      </w:r>
      <w:r w:rsidR="005F791D" w:rsidRPr="00F05995">
        <w:rPr>
          <w:rFonts w:ascii="Arial" w:hAnsi="Arial" w:cs="Arial"/>
          <w:sz w:val="20"/>
          <w:szCs w:val="20"/>
        </w:rPr>
        <w:t>Yang et al</w:t>
      </w:r>
      <w:r w:rsidR="008545A4">
        <w:rPr>
          <w:rFonts w:ascii="Arial" w:hAnsi="Arial" w:cs="Arial"/>
          <w:sz w:val="20"/>
          <w:szCs w:val="20"/>
        </w:rPr>
        <w:t>.</w:t>
      </w:r>
      <w:r w:rsidR="005F791D" w:rsidRPr="00F05995">
        <w:rPr>
          <w:rFonts w:ascii="Arial" w:hAnsi="Arial" w:cs="Arial"/>
          <w:sz w:val="20"/>
          <w:szCs w:val="20"/>
        </w:rPr>
        <w:t xml:space="preserve"> 2005 </w:t>
      </w:r>
      <w:r w:rsidRPr="00F05995">
        <w:rPr>
          <w:rFonts w:ascii="Arial" w:hAnsi="Arial" w:cs="Arial"/>
          <w:sz w:val="20"/>
          <w:szCs w:val="20"/>
        </w:rPr>
        <w:t xml:space="preserve">identified Fe-rich chlorite as occurring preferentially toward the core and the most intensely altered parts of the </w:t>
      </w:r>
      <w:proofErr w:type="spellStart"/>
      <w:r w:rsidRPr="00F05995">
        <w:rPr>
          <w:rFonts w:ascii="Arial" w:hAnsi="Arial" w:cs="Arial"/>
          <w:sz w:val="20"/>
          <w:szCs w:val="20"/>
        </w:rPr>
        <w:t>Tuwu</w:t>
      </w:r>
      <w:proofErr w:type="spellEnd"/>
      <w:r w:rsidRPr="00F05995">
        <w:rPr>
          <w:rFonts w:ascii="Arial" w:hAnsi="Arial" w:cs="Arial"/>
          <w:sz w:val="20"/>
          <w:szCs w:val="20"/>
        </w:rPr>
        <w:t xml:space="preserve"> Cu-Au porphyry deposit in China, with Mg-rich chlorite and present on the margin and the relatively weakly altered parts of the hydrothermal alteration system. Each deposit should be assessed independently as mineralogical metrics may vary depending on </w:t>
      </w:r>
      <w:r w:rsidR="008545A4">
        <w:rPr>
          <w:rFonts w:ascii="Arial" w:hAnsi="Arial" w:cs="Arial"/>
          <w:sz w:val="20"/>
          <w:szCs w:val="20"/>
        </w:rPr>
        <w:t xml:space="preserve">a number of parameters including; </w:t>
      </w:r>
      <w:r w:rsidRPr="00F05995">
        <w:rPr>
          <w:rFonts w:ascii="Arial" w:hAnsi="Arial" w:cs="Arial"/>
          <w:sz w:val="20"/>
          <w:szCs w:val="20"/>
        </w:rPr>
        <w:t xml:space="preserve">deposit type, </w:t>
      </w:r>
      <w:r w:rsidR="008545A4">
        <w:rPr>
          <w:rFonts w:ascii="Arial" w:hAnsi="Arial" w:cs="Arial"/>
          <w:sz w:val="20"/>
          <w:szCs w:val="20"/>
        </w:rPr>
        <w:t>host</w:t>
      </w:r>
      <w:r w:rsidRPr="00F05995">
        <w:rPr>
          <w:rFonts w:ascii="Arial" w:hAnsi="Arial" w:cs="Arial"/>
          <w:sz w:val="20"/>
          <w:szCs w:val="20"/>
        </w:rPr>
        <w:t xml:space="preserve"> lithology, </w:t>
      </w:r>
      <w:r w:rsidR="008545A4">
        <w:rPr>
          <w:rFonts w:ascii="Arial" w:hAnsi="Arial" w:cs="Arial"/>
          <w:sz w:val="20"/>
          <w:szCs w:val="20"/>
        </w:rPr>
        <w:t xml:space="preserve">regional </w:t>
      </w:r>
      <w:r w:rsidRPr="00F05995">
        <w:rPr>
          <w:rFonts w:ascii="Arial" w:hAnsi="Arial" w:cs="Arial"/>
          <w:sz w:val="20"/>
          <w:szCs w:val="20"/>
        </w:rPr>
        <w:t>metamorphic grade</w:t>
      </w:r>
      <w:r w:rsidR="008545A4">
        <w:rPr>
          <w:rFonts w:ascii="Arial" w:hAnsi="Arial" w:cs="Arial"/>
          <w:sz w:val="20"/>
          <w:szCs w:val="20"/>
        </w:rPr>
        <w:t xml:space="preserve">, </w:t>
      </w:r>
      <w:proofErr w:type="gramStart"/>
      <w:r w:rsidR="00226E9A">
        <w:rPr>
          <w:rFonts w:ascii="Arial" w:hAnsi="Arial" w:cs="Arial"/>
          <w:sz w:val="20"/>
          <w:szCs w:val="20"/>
        </w:rPr>
        <w:t>composition</w:t>
      </w:r>
      <w:proofErr w:type="gramEnd"/>
      <w:r w:rsidR="00226E9A">
        <w:rPr>
          <w:rFonts w:ascii="Arial" w:hAnsi="Arial" w:cs="Arial"/>
          <w:sz w:val="20"/>
          <w:szCs w:val="20"/>
        </w:rPr>
        <w:t xml:space="preserve"> of the ore fluids, pressure </w:t>
      </w:r>
      <w:r w:rsidR="008545A4">
        <w:rPr>
          <w:rFonts w:ascii="Arial" w:hAnsi="Arial" w:cs="Arial"/>
          <w:sz w:val="20"/>
          <w:szCs w:val="20"/>
        </w:rPr>
        <w:t xml:space="preserve">and </w:t>
      </w:r>
      <w:r w:rsidR="00226E9A">
        <w:rPr>
          <w:rFonts w:ascii="Arial" w:hAnsi="Arial" w:cs="Arial"/>
          <w:sz w:val="20"/>
          <w:szCs w:val="20"/>
        </w:rPr>
        <w:t>temperatur</w:t>
      </w:r>
      <w:r w:rsidR="008545A4">
        <w:rPr>
          <w:rFonts w:ascii="Arial" w:hAnsi="Arial" w:cs="Arial"/>
          <w:sz w:val="20"/>
          <w:szCs w:val="20"/>
        </w:rPr>
        <w:t>e.</w:t>
      </w:r>
    </w:p>
    <w:p w14:paraId="1FD663BC" w14:textId="3F1FBEE4" w:rsidR="00D965D3" w:rsidRPr="00F05995" w:rsidRDefault="001C4AD4" w:rsidP="00442137">
      <w:pPr>
        <w:rPr>
          <w:rFonts w:ascii="AdvGulliv-R" w:hAnsi="AdvGulliv-R" w:cs="AdvGulliv-R"/>
          <w:color w:val="000000"/>
          <w:sz w:val="20"/>
          <w:szCs w:val="20"/>
        </w:rPr>
      </w:pPr>
      <w:r w:rsidRPr="00F05995">
        <w:rPr>
          <w:rFonts w:ascii="Arial" w:hAnsi="Arial" w:cs="Arial"/>
          <w:sz w:val="20"/>
          <w:szCs w:val="20"/>
        </w:rPr>
        <w:t xml:space="preserve">A stark boundary between the outer </w:t>
      </w:r>
      <w:proofErr w:type="spellStart"/>
      <w:r w:rsidRPr="00F05995">
        <w:rPr>
          <w:rFonts w:ascii="Arial" w:hAnsi="Arial" w:cs="Arial"/>
          <w:sz w:val="20"/>
          <w:szCs w:val="20"/>
        </w:rPr>
        <w:t>potassic</w:t>
      </w:r>
      <w:proofErr w:type="spellEnd"/>
      <w:r w:rsidRPr="00F05995">
        <w:rPr>
          <w:rFonts w:ascii="Arial" w:hAnsi="Arial" w:cs="Arial"/>
          <w:sz w:val="20"/>
          <w:szCs w:val="20"/>
        </w:rPr>
        <w:t xml:space="preserve"> zone and the inner </w:t>
      </w:r>
      <w:proofErr w:type="spellStart"/>
      <w:r w:rsidRPr="00F05995">
        <w:rPr>
          <w:rFonts w:ascii="Arial" w:hAnsi="Arial" w:cs="Arial"/>
          <w:sz w:val="20"/>
          <w:szCs w:val="20"/>
        </w:rPr>
        <w:t>potassic</w:t>
      </w:r>
      <w:proofErr w:type="spellEnd"/>
      <w:r w:rsidR="00C52678" w:rsidRPr="00F05995">
        <w:rPr>
          <w:rFonts w:ascii="Arial" w:hAnsi="Arial" w:cs="Arial"/>
          <w:sz w:val="20"/>
          <w:szCs w:val="20"/>
        </w:rPr>
        <w:t>/sodic</w:t>
      </w:r>
      <w:r w:rsidRPr="00F05995">
        <w:rPr>
          <w:rFonts w:ascii="Arial" w:hAnsi="Arial" w:cs="Arial"/>
          <w:sz w:val="20"/>
          <w:szCs w:val="20"/>
        </w:rPr>
        <w:t xml:space="preserve"> zone is evident in the hyperspectral mineral results at 830 m. Most notably the down-hole change from a chlorite dominated domain to a white mica dominated domain.</w:t>
      </w:r>
    </w:p>
    <w:p w14:paraId="7EBCE1B5" w14:textId="77777777" w:rsidR="0059670F" w:rsidRPr="00F05995" w:rsidRDefault="0059670F" w:rsidP="00244C33">
      <w:pPr>
        <w:pStyle w:val="MWHeading2"/>
        <w:spacing w:after="240"/>
      </w:pPr>
      <w:r w:rsidRPr="00F05995">
        <w:t xml:space="preserve">Inner </w:t>
      </w:r>
      <w:proofErr w:type="spellStart"/>
      <w:r w:rsidRPr="00F05995">
        <w:t>Potassic</w:t>
      </w:r>
      <w:proofErr w:type="spellEnd"/>
      <w:r w:rsidR="00B078D0" w:rsidRPr="00F05995">
        <w:t>/Sodic</w:t>
      </w:r>
      <w:r w:rsidRPr="00F05995">
        <w:t xml:space="preserve"> Alteration Zone</w:t>
      </w:r>
    </w:p>
    <w:p w14:paraId="2F2BE8B9" w14:textId="6905F109" w:rsidR="00AF513E" w:rsidRPr="00F05995" w:rsidRDefault="003959BB" w:rsidP="00F444C2">
      <w:pPr>
        <w:rPr>
          <w:rFonts w:ascii="Arial" w:hAnsi="Arial" w:cs="Arial"/>
          <w:sz w:val="20"/>
          <w:szCs w:val="20"/>
        </w:rPr>
      </w:pPr>
      <w:r w:rsidRPr="00F05995">
        <w:rPr>
          <w:rFonts w:ascii="Arial" w:hAnsi="Arial" w:cs="Arial"/>
          <w:sz w:val="20"/>
          <w:szCs w:val="20"/>
        </w:rPr>
        <w:t xml:space="preserve">The inner </w:t>
      </w:r>
      <w:proofErr w:type="spellStart"/>
      <w:r w:rsidRPr="00F05995">
        <w:rPr>
          <w:rFonts w:ascii="Arial" w:hAnsi="Arial" w:cs="Arial"/>
          <w:sz w:val="20"/>
          <w:szCs w:val="20"/>
        </w:rPr>
        <w:t>potassic</w:t>
      </w:r>
      <w:proofErr w:type="spellEnd"/>
      <w:r w:rsidRPr="00F05995">
        <w:rPr>
          <w:rFonts w:ascii="Arial" w:hAnsi="Arial" w:cs="Arial"/>
          <w:sz w:val="20"/>
          <w:szCs w:val="20"/>
        </w:rPr>
        <w:t xml:space="preserve">/sodic zone </w:t>
      </w:r>
      <w:r w:rsidR="001E7586" w:rsidRPr="00F05995">
        <w:rPr>
          <w:rFonts w:ascii="Arial" w:hAnsi="Arial" w:cs="Arial"/>
          <w:sz w:val="20"/>
          <w:szCs w:val="20"/>
        </w:rPr>
        <w:t xml:space="preserve">occupies the central position of the deposit and </w:t>
      </w:r>
      <w:r w:rsidRPr="00F05995">
        <w:rPr>
          <w:rFonts w:ascii="Arial" w:hAnsi="Arial" w:cs="Arial"/>
          <w:sz w:val="20"/>
          <w:szCs w:val="20"/>
        </w:rPr>
        <w:t>represents the h</w:t>
      </w:r>
      <w:r w:rsidR="00F444C2" w:rsidRPr="00F05995">
        <w:rPr>
          <w:rFonts w:ascii="Arial" w:hAnsi="Arial" w:cs="Arial"/>
          <w:sz w:val="20"/>
          <w:szCs w:val="20"/>
        </w:rPr>
        <w:t>igh</w:t>
      </w:r>
      <w:r w:rsidR="00AD38FE" w:rsidRPr="00F05995">
        <w:rPr>
          <w:rFonts w:ascii="Arial" w:hAnsi="Arial" w:cs="Arial"/>
          <w:sz w:val="20"/>
          <w:szCs w:val="20"/>
        </w:rPr>
        <w:t>est</w:t>
      </w:r>
      <w:r w:rsidR="00F444C2" w:rsidRPr="00F05995">
        <w:rPr>
          <w:rFonts w:ascii="Arial" w:hAnsi="Arial" w:cs="Arial"/>
          <w:sz w:val="20"/>
          <w:szCs w:val="20"/>
        </w:rPr>
        <w:t xml:space="preserve"> temperature </w:t>
      </w:r>
      <w:r w:rsidR="007878EC" w:rsidRPr="00F05995">
        <w:rPr>
          <w:rFonts w:ascii="Arial" w:hAnsi="Arial" w:cs="Arial"/>
          <w:sz w:val="20"/>
          <w:szCs w:val="20"/>
        </w:rPr>
        <w:t>alteration</w:t>
      </w:r>
      <w:r w:rsidR="00720535" w:rsidRPr="00F05995">
        <w:rPr>
          <w:rFonts w:ascii="Arial" w:hAnsi="Arial" w:cs="Arial"/>
          <w:sz w:val="20"/>
          <w:szCs w:val="20"/>
        </w:rPr>
        <w:t xml:space="preserve"> within </w:t>
      </w:r>
      <w:r w:rsidR="00DF5F72">
        <w:rPr>
          <w:rFonts w:ascii="Arial" w:hAnsi="Arial" w:cs="Arial"/>
          <w:sz w:val="20"/>
          <w:szCs w:val="20"/>
        </w:rPr>
        <w:t xml:space="preserve">and around </w:t>
      </w:r>
      <w:r w:rsidR="00720535" w:rsidRPr="00F05995">
        <w:rPr>
          <w:rFonts w:ascii="Arial" w:hAnsi="Arial" w:cs="Arial"/>
          <w:sz w:val="20"/>
          <w:szCs w:val="20"/>
        </w:rPr>
        <w:t xml:space="preserve">the </w:t>
      </w:r>
      <w:r w:rsidR="00DF5F72">
        <w:rPr>
          <w:rFonts w:ascii="Arial" w:hAnsi="Arial" w:cs="Arial"/>
          <w:sz w:val="20"/>
          <w:szCs w:val="20"/>
        </w:rPr>
        <w:t>QMP complexes, and pre-mineral monzonite bodies</w:t>
      </w:r>
      <w:r w:rsidR="007878EC" w:rsidRPr="00F05995">
        <w:rPr>
          <w:rFonts w:ascii="Arial" w:hAnsi="Arial" w:cs="Arial"/>
          <w:sz w:val="20"/>
          <w:szCs w:val="20"/>
        </w:rPr>
        <w:t>. This zone is h</w:t>
      </w:r>
      <w:r w:rsidR="00AD38FE" w:rsidRPr="00F05995">
        <w:rPr>
          <w:rFonts w:ascii="Arial" w:hAnsi="Arial" w:cs="Arial"/>
          <w:sz w:val="20"/>
          <w:szCs w:val="20"/>
        </w:rPr>
        <w:t>ost</w:t>
      </w:r>
      <w:r w:rsidR="007878EC" w:rsidRPr="00F05995">
        <w:rPr>
          <w:rFonts w:ascii="Arial" w:hAnsi="Arial" w:cs="Arial"/>
          <w:sz w:val="20"/>
          <w:szCs w:val="20"/>
        </w:rPr>
        <w:t xml:space="preserve"> to the majority of </w:t>
      </w:r>
      <w:r w:rsidR="00AD38FE" w:rsidRPr="00F05995">
        <w:rPr>
          <w:rFonts w:ascii="Arial" w:hAnsi="Arial" w:cs="Arial"/>
          <w:sz w:val="20"/>
          <w:szCs w:val="20"/>
        </w:rPr>
        <w:t>the high</w:t>
      </w:r>
      <w:r w:rsidR="00DF5F72">
        <w:rPr>
          <w:rFonts w:ascii="Arial" w:hAnsi="Arial" w:cs="Arial"/>
          <w:sz w:val="20"/>
          <w:szCs w:val="20"/>
        </w:rPr>
        <w:t>er</w:t>
      </w:r>
      <w:r w:rsidR="00AD38FE" w:rsidRPr="00F05995">
        <w:rPr>
          <w:rFonts w:ascii="Arial" w:hAnsi="Arial" w:cs="Arial"/>
          <w:sz w:val="20"/>
          <w:szCs w:val="20"/>
        </w:rPr>
        <w:t xml:space="preserve"> grade </w:t>
      </w:r>
      <w:r w:rsidR="00DF5F72">
        <w:rPr>
          <w:rFonts w:ascii="Arial" w:hAnsi="Arial" w:cs="Arial"/>
          <w:sz w:val="20"/>
          <w:szCs w:val="20"/>
        </w:rPr>
        <w:t>gold</w:t>
      </w:r>
      <w:r w:rsidR="00DF5F72" w:rsidRPr="00F05995">
        <w:rPr>
          <w:rFonts w:ascii="Arial" w:hAnsi="Arial" w:cs="Arial"/>
          <w:sz w:val="20"/>
          <w:szCs w:val="20"/>
        </w:rPr>
        <w:t xml:space="preserve"> </w:t>
      </w:r>
      <w:r w:rsidR="00AD38FE" w:rsidRPr="00F05995">
        <w:rPr>
          <w:rFonts w:ascii="Arial" w:hAnsi="Arial" w:cs="Arial"/>
          <w:sz w:val="20"/>
          <w:szCs w:val="20"/>
        </w:rPr>
        <w:t>mineralisation</w:t>
      </w:r>
      <w:r w:rsidR="007878EC" w:rsidRPr="00F05995">
        <w:rPr>
          <w:rFonts w:ascii="Arial" w:hAnsi="Arial" w:cs="Arial"/>
          <w:sz w:val="20"/>
          <w:szCs w:val="20"/>
        </w:rPr>
        <w:t xml:space="preserve"> and </w:t>
      </w:r>
      <w:r w:rsidR="00DF5F72">
        <w:rPr>
          <w:rFonts w:ascii="Arial" w:hAnsi="Arial" w:cs="Arial"/>
          <w:sz w:val="20"/>
          <w:szCs w:val="20"/>
        </w:rPr>
        <w:t xml:space="preserve">sub-economic to ore-grade copper mineralisation (0.2-0.6% Cu). </w:t>
      </w:r>
      <w:r w:rsidR="007878EC" w:rsidRPr="00F05995">
        <w:rPr>
          <w:rFonts w:ascii="Arial" w:hAnsi="Arial" w:cs="Arial"/>
          <w:sz w:val="20"/>
          <w:szCs w:val="20"/>
        </w:rPr>
        <w:t xml:space="preserve">The inner </w:t>
      </w:r>
      <w:proofErr w:type="spellStart"/>
      <w:r w:rsidR="007878EC" w:rsidRPr="00F05995">
        <w:rPr>
          <w:rFonts w:ascii="Arial" w:hAnsi="Arial" w:cs="Arial"/>
          <w:sz w:val="20"/>
          <w:szCs w:val="20"/>
        </w:rPr>
        <w:t>potassic</w:t>
      </w:r>
      <w:proofErr w:type="spellEnd"/>
      <w:r w:rsidR="007878EC" w:rsidRPr="00F05995">
        <w:rPr>
          <w:rFonts w:ascii="Arial" w:hAnsi="Arial" w:cs="Arial"/>
          <w:sz w:val="20"/>
          <w:szCs w:val="20"/>
        </w:rPr>
        <w:t>/sodic zone</w:t>
      </w:r>
      <w:r w:rsidRPr="00F05995">
        <w:rPr>
          <w:rFonts w:ascii="Arial" w:hAnsi="Arial" w:cs="Arial"/>
          <w:sz w:val="20"/>
          <w:szCs w:val="20"/>
        </w:rPr>
        <w:t xml:space="preserve"> is </w:t>
      </w:r>
      <w:proofErr w:type="spellStart"/>
      <w:r w:rsidR="00AD38FE" w:rsidRPr="00F05995">
        <w:rPr>
          <w:rFonts w:ascii="Arial" w:hAnsi="Arial" w:cs="Arial"/>
          <w:sz w:val="20"/>
          <w:szCs w:val="20"/>
        </w:rPr>
        <w:t>hyperspectrally</w:t>
      </w:r>
      <w:proofErr w:type="spellEnd"/>
      <w:r w:rsidR="00AD38FE" w:rsidRPr="00F05995">
        <w:rPr>
          <w:rFonts w:ascii="Arial" w:hAnsi="Arial" w:cs="Arial"/>
          <w:sz w:val="20"/>
          <w:szCs w:val="20"/>
        </w:rPr>
        <w:t xml:space="preserve"> </w:t>
      </w:r>
      <w:r w:rsidRPr="00F05995">
        <w:rPr>
          <w:rFonts w:ascii="Arial" w:hAnsi="Arial" w:cs="Arial"/>
          <w:sz w:val="20"/>
          <w:szCs w:val="20"/>
        </w:rPr>
        <w:t>c</w:t>
      </w:r>
      <w:r w:rsidR="00F444C2" w:rsidRPr="00F05995">
        <w:rPr>
          <w:rFonts w:ascii="Arial" w:hAnsi="Arial" w:cs="Arial"/>
          <w:sz w:val="20"/>
          <w:szCs w:val="20"/>
        </w:rPr>
        <w:t>haracterised by the presence</w:t>
      </w:r>
      <w:r w:rsidRPr="00F05995">
        <w:rPr>
          <w:rFonts w:ascii="Arial" w:hAnsi="Arial" w:cs="Arial"/>
          <w:sz w:val="20"/>
          <w:szCs w:val="20"/>
        </w:rPr>
        <w:t xml:space="preserve"> of</w:t>
      </w:r>
      <w:r w:rsidR="00AF513E" w:rsidRPr="00F05995">
        <w:rPr>
          <w:rFonts w:ascii="Arial" w:hAnsi="Arial" w:cs="Arial"/>
          <w:sz w:val="20"/>
          <w:szCs w:val="20"/>
        </w:rPr>
        <w:t>:</w:t>
      </w:r>
    </w:p>
    <w:p w14:paraId="428BC05F" w14:textId="77777777" w:rsidR="00AF513E" w:rsidRPr="00F05995" w:rsidRDefault="00AD38FE" w:rsidP="00AD4E5E">
      <w:pPr>
        <w:pStyle w:val="ListParagraph"/>
        <w:numPr>
          <w:ilvl w:val="0"/>
          <w:numId w:val="6"/>
        </w:numPr>
        <w:rPr>
          <w:rFonts w:ascii="Arial" w:hAnsi="Arial" w:cs="Arial"/>
          <w:sz w:val="20"/>
          <w:szCs w:val="20"/>
        </w:rPr>
      </w:pPr>
      <w:r w:rsidRPr="00F05995">
        <w:rPr>
          <w:rFonts w:ascii="Arial" w:hAnsi="Arial" w:cs="Arial"/>
          <w:sz w:val="20"/>
          <w:szCs w:val="20"/>
        </w:rPr>
        <w:t xml:space="preserve">Moderately abundant </w:t>
      </w:r>
      <w:r w:rsidR="00DD3398" w:rsidRPr="00F05995">
        <w:rPr>
          <w:rFonts w:ascii="Arial" w:hAnsi="Arial" w:cs="Arial"/>
          <w:sz w:val="20"/>
          <w:szCs w:val="20"/>
        </w:rPr>
        <w:t>K-feldspar</w:t>
      </w:r>
      <w:r w:rsidR="00AF513E" w:rsidRPr="00F05995">
        <w:rPr>
          <w:rFonts w:ascii="Arial" w:hAnsi="Arial" w:cs="Arial"/>
          <w:sz w:val="20"/>
          <w:szCs w:val="20"/>
        </w:rPr>
        <w:t xml:space="preserve"> (microcline).</w:t>
      </w:r>
    </w:p>
    <w:p w14:paraId="065FDB13" w14:textId="77777777" w:rsidR="00AD4E5E" w:rsidRPr="00F05995" w:rsidRDefault="003959BB" w:rsidP="00AD4E5E">
      <w:pPr>
        <w:pStyle w:val="ListParagraph"/>
        <w:numPr>
          <w:ilvl w:val="0"/>
          <w:numId w:val="6"/>
        </w:numPr>
        <w:rPr>
          <w:rFonts w:ascii="Arial" w:hAnsi="Arial" w:cs="Arial"/>
          <w:sz w:val="20"/>
          <w:szCs w:val="20"/>
        </w:rPr>
      </w:pPr>
      <w:r w:rsidRPr="00F05995">
        <w:rPr>
          <w:rFonts w:ascii="Arial" w:hAnsi="Arial" w:cs="Arial"/>
          <w:sz w:val="20"/>
          <w:szCs w:val="20"/>
        </w:rPr>
        <w:t>Abundant q</w:t>
      </w:r>
      <w:r w:rsidR="00AD4E5E" w:rsidRPr="00F05995">
        <w:rPr>
          <w:rFonts w:ascii="Arial" w:hAnsi="Arial" w:cs="Arial"/>
          <w:sz w:val="20"/>
          <w:szCs w:val="20"/>
        </w:rPr>
        <w:t>uartz</w:t>
      </w:r>
      <w:r w:rsidRPr="00F05995">
        <w:rPr>
          <w:rFonts w:ascii="Arial" w:hAnsi="Arial" w:cs="Arial"/>
          <w:sz w:val="20"/>
          <w:szCs w:val="20"/>
        </w:rPr>
        <w:t>.</w:t>
      </w:r>
    </w:p>
    <w:p w14:paraId="26642439" w14:textId="77777777" w:rsidR="00AD4E5E" w:rsidRPr="00F05995" w:rsidRDefault="00AD38FE" w:rsidP="00AD4E5E">
      <w:pPr>
        <w:pStyle w:val="ListParagraph"/>
        <w:numPr>
          <w:ilvl w:val="0"/>
          <w:numId w:val="6"/>
        </w:numPr>
        <w:rPr>
          <w:rFonts w:ascii="Arial" w:hAnsi="Arial" w:cs="Arial"/>
          <w:sz w:val="20"/>
          <w:szCs w:val="20"/>
        </w:rPr>
      </w:pPr>
      <w:r w:rsidRPr="00F05995">
        <w:rPr>
          <w:rFonts w:ascii="Arial" w:hAnsi="Arial" w:cs="Arial"/>
          <w:sz w:val="20"/>
          <w:szCs w:val="20"/>
        </w:rPr>
        <w:t>Abundant a</w:t>
      </w:r>
      <w:r w:rsidR="00AD4E5E" w:rsidRPr="00F05995">
        <w:rPr>
          <w:rFonts w:ascii="Arial" w:hAnsi="Arial" w:cs="Arial"/>
          <w:sz w:val="20"/>
          <w:szCs w:val="20"/>
        </w:rPr>
        <w:t>lbite</w:t>
      </w:r>
      <w:r w:rsidR="00604620" w:rsidRPr="00F05995">
        <w:rPr>
          <w:rFonts w:ascii="Arial" w:hAnsi="Arial" w:cs="Arial"/>
          <w:sz w:val="20"/>
          <w:szCs w:val="20"/>
        </w:rPr>
        <w:t>.</w:t>
      </w:r>
    </w:p>
    <w:p w14:paraId="6ACE5AA6" w14:textId="77777777" w:rsidR="003959BB" w:rsidRPr="00F05995" w:rsidRDefault="003959BB" w:rsidP="00AD4E5E">
      <w:pPr>
        <w:pStyle w:val="ListParagraph"/>
        <w:numPr>
          <w:ilvl w:val="0"/>
          <w:numId w:val="6"/>
        </w:numPr>
        <w:rPr>
          <w:rFonts w:ascii="Arial" w:hAnsi="Arial" w:cs="Arial"/>
          <w:sz w:val="20"/>
          <w:szCs w:val="20"/>
        </w:rPr>
      </w:pPr>
      <w:proofErr w:type="spellStart"/>
      <w:r w:rsidRPr="00F05995">
        <w:rPr>
          <w:rFonts w:ascii="Arial" w:hAnsi="Arial" w:cs="Arial"/>
          <w:sz w:val="20"/>
          <w:szCs w:val="20"/>
        </w:rPr>
        <w:t>Hematitic</w:t>
      </w:r>
      <w:proofErr w:type="spellEnd"/>
      <w:r w:rsidRPr="00F05995">
        <w:rPr>
          <w:rFonts w:ascii="Arial" w:hAnsi="Arial" w:cs="Arial"/>
          <w:sz w:val="20"/>
          <w:szCs w:val="20"/>
        </w:rPr>
        <w:t xml:space="preserve"> dusting of feldspars.</w:t>
      </w:r>
    </w:p>
    <w:p w14:paraId="09787823" w14:textId="77777777" w:rsidR="003959BB" w:rsidRPr="00F05995" w:rsidRDefault="003959BB" w:rsidP="00AD4E5E">
      <w:pPr>
        <w:pStyle w:val="ListParagraph"/>
        <w:numPr>
          <w:ilvl w:val="0"/>
          <w:numId w:val="6"/>
        </w:numPr>
        <w:rPr>
          <w:rFonts w:ascii="Arial" w:hAnsi="Arial" w:cs="Arial"/>
          <w:sz w:val="20"/>
          <w:szCs w:val="20"/>
        </w:rPr>
      </w:pPr>
      <w:r w:rsidRPr="00F05995">
        <w:rPr>
          <w:rFonts w:ascii="Arial" w:hAnsi="Arial" w:cs="Arial"/>
          <w:sz w:val="20"/>
          <w:szCs w:val="20"/>
        </w:rPr>
        <w:t>Distinct lack of chlorite.</w:t>
      </w:r>
    </w:p>
    <w:p w14:paraId="6DA5847E" w14:textId="23FCCE0C" w:rsidR="00604620" w:rsidRPr="00F05995" w:rsidRDefault="00936CEA" w:rsidP="00AD4E5E">
      <w:pPr>
        <w:pStyle w:val="ListParagraph"/>
        <w:numPr>
          <w:ilvl w:val="0"/>
          <w:numId w:val="6"/>
        </w:numPr>
        <w:rPr>
          <w:rFonts w:ascii="Arial" w:hAnsi="Arial" w:cs="Arial"/>
          <w:sz w:val="20"/>
          <w:szCs w:val="20"/>
        </w:rPr>
      </w:pPr>
      <w:r w:rsidRPr="00F05995">
        <w:rPr>
          <w:rFonts w:ascii="Arial" w:hAnsi="Arial" w:cs="Arial"/>
          <w:sz w:val="20"/>
          <w:szCs w:val="20"/>
        </w:rPr>
        <w:t xml:space="preserve">Minor </w:t>
      </w:r>
      <w:proofErr w:type="spellStart"/>
      <w:r w:rsidR="00226E9A">
        <w:rPr>
          <w:rFonts w:ascii="Arial" w:hAnsi="Arial" w:cs="Arial"/>
          <w:sz w:val="20"/>
          <w:szCs w:val="20"/>
        </w:rPr>
        <w:t>ankerite</w:t>
      </w:r>
      <w:proofErr w:type="spellEnd"/>
      <w:r w:rsidR="00226E9A">
        <w:rPr>
          <w:rFonts w:ascii="Arial" w:hAnsi="Arial" w:cs="Arial"/>
          <w:sz w:val="20"/>
          <w:szCs w:val="20"/>
        </w:rPr>
        <w:t xml:space="preserve"> and siderite</w:t>
      </w:r>
      <w:r w:rsidRPr="00F05995">
        <w:rPr>
          <w:rFonts w:ascii="Arial" w:hAnsi="Arial" w:cs="Arial"/>
          <w:sz w:val="20"/>
          <w:szCs w:val="20"/>
        </w:rPr>
        <w:t>.</w:t>
      </w:r>
    </w:p>
    <w:p w14:paraId="01D8D54E" w14:textId="65A5DBEF" w:rsidR="007878EC" w:rsidRPr="00F05995" w:rsidRDefault="007878EC" w:rsidP="00AD4E5E">
      <w:pPr>
        <w:pStyle w:val="ListParagraph"/>
        <w:numPr>
          <w:ilvl w:val="0"/>
          <w:numId w:val="6"/>
        </w:numPr>
        <w:rPr>
          <w:rFonts w:ascii="Arial" w:hAnsi="Arial" w:cs="Arial"/>
          <w:sz w:val="20"/>
          <w:szCs w:val="20"/>
        </w:rPr>
      </w:pPr>
      <w:r w:rsidRPr="00F05995">
        <w:rPr>
          <w:rFonts w:ascii="Arial" w:hAnsi="Arial" w:cs="Arial"/>
          <w:sz w:val="20"/>
          <w:szCs w:val="20"/>
        </w:rPr>
        <w:t xml:space="preserve">Abundant white mica (see </w:t>
      </w:r>
      <w:r w:rsidR="00800872">
        <w:rPr>
          <w:rFonts w:ascii="Arial" w:hAnsi="Arial" w:cs="Arial"/>
          <w:sz w:val="20"/>
          <w:szCs w:val="20"/>
        </w:rPr>
        <w:t xml:space="preserve">Deep </w:t>
      </w:r>
      <w:proofErr w:type="spellStart"/>
      <w:r w:rsidRPr="00F05995">
        <w:rPr>
          <w:rFonts w:ascii="Arial" w:hAnsi="Arial" w:cs="Arial"/>
          <w:sz w:val="20"/>
          <w:szCs w:val="20"/>
        </w:rPr>
        <w:t>Phyllic</w:t>
      </w:r>
      <w:proofErr w:type="spellEnd"/>
      <w:r w:rsidR="00C06A60" w:rsidRPr="00F05995">
        <w:rPr>
          <w:rFonts w:ascii="Arial" w:hAnsi="Arial" w:cs="Arial"/>
          <w:sz w:val="20"/>
          <w:szCs w:val="20"/>
        </w:rPr>
        <w:t xml:space="preserve"> Alteration Zone section below).</w:t>
      </w:r>
    </w:p>
    <w:p w14:paraId="10418BEB" w14:textId="756C0FBB" w:rsidR="007E52A5" w:rsidRDefault="007E52A5" w:rsidP="007E52A5">
      <w:pPr>
        <w:jc w:val="center"/>
        <w:rPr>
          <w:rFonts w:ascii="Arial" w:hAnsi="Arial" w:cs="Arial"/>
          <w:sz w:val="20"/>
          <w:szCs w:val="20"/>
        </w:rPr>
      </w:pPr>
      <w:r>
        <w:rPr>
          <w:rFonts w:ascii="Arial" w:hAnsi="Arial" w:cs="Arial"/>
          <w:noProof/>
          <w:sz w:val="20"/>
          <w:szCs w:val="20"/>
          <w:lang w:eastAsia="en-AU"/>
        </w:rPr>
        <w:lastRenderedPageBreak/>
        <w:drawing>
          <wp:inline distT="0" distB="0" distL="0" distR="0" wp14:anchorId="4DA4814D" wp14:editId="3D7E9670">
            <wp:extent cx="4610500" cy="68281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48_Sect_E48D134_Final.png"/>
                    <pic:cNvPicPr/>
                  </pic:nvPicPr>
                  <pic:blipFill>
                    <a:blip r:embed="rId12">
                      <a:extLst>
                        <a:ext uri="{28A0092B-C50C-407E-A947-70E740481C1C}">
                          <a14:useLocalDpi xmlns:a14="http://schemas.microsoft.com/office/drawing/2010/main" val="0"/>
                        </a:ext>
                      </a:extLst>
                    </a:blip>
                    <a:stretch>
                      <a:fillRect/>
                    </a:stretch>
                  </pic:blipFill>
                  <pic:spPr>
                    <a:xfrm>
                      <a:off x="0" y="0"/>
                      <a:ext cx="4610500" cy="6828112"/>
                    </a:xfrm>
                    <a:prstGeom prst="rect">
                      <a:avLst/>
                    </a:prstGeom>
                  </pic:spPr>
                </pic:pic>
              </a:graphicData>
            </a:graphic>
          </wp:inline>
        </w:drawing>
      </w:r>
    </w:p>
    <w:p w14:paraId="44228F8C" w14:textId="77777777" w:rsidR="007E52A5" w:rsidRPr="00AC1888" w:rsidRDefault="007E52A5" w:rsidP="007E52A5">
      <w:pPr>
        <w:pStyle w:val="Figurecaption"/>
      </w:pPr>
      <w:r>
        <w:t xml:space="preserve">Schematic oblique northeast-facing section through E48 deposit at </w:t>
      </w:r>
      <w:proofErr w:type="spellStart"/>
      <w:r>
        <w:t>Northparkes</w:t>
      </w:r>
      <w:proofErr w:type="spellEnd"/>
      <w:r>
        <w:t xml:space="preserve">, with respect to main lithological units, alteration and mineralisation assemblages, and hole for which spectral results are reported (E48D134). Inset map shows </w:t>
      </w:r>
      <w:proofErr w:type="gramStart"/>
      <w:r>
        <w:t>hole</w:t>
      </w:r>
      <w:proofErr w:type="gramEnd"/>
      <w:r>
        <w:t xml:space="preserve"> trace with respect to underground infrastructure and RTP airborne magnetics. Downhole trace adjacent to hole shows smoothed average wavelength shift for 2250nm chlorite absorption feature, showing decreasing wavelength with proximity to porphyry units. </w:t>
      </w:r>
    </w:p>
    <w:p w14:paraId="767BCACE" w14:textId="6970B0D5" w:rsidR="00D263F2" w:rsidRPr="00F05995" w:rsidRDefault="001C64A0" w:rsidP="00DD3398">
      <w:pPr>
        <w:rPr>
          <w:rFonts w:ascii="Arial" w:hAnsi="Arial" w:cs="Arial"/>
          <w:sz w:val="20"/>
          <w:szCs w:val="20"/>
        </w:rPr>
      </w:pPr>
      <w:r w:rsidRPr="00F05995">
        <w:rPr>
          <w:rFonts w:ascii="Arial" w:hAnsi="Arial" w:cs="Arial"/>
          <w:sz w:val="20"/>
          <w:szCs w:val="20"/>
        </w:rPr>
        <w:t xml:space="preserve">In the high temperature alteration zone, the original rock forming minerals have been replaced by </w:t>
      </w:r>
      <w:proofErr w:type="spellStart"/>
      <w:r w:rsidR="00E73BE4" w:rsidRPr="00F05995">
        <w:rPr>
          <w:rFonts w:ascii="Arial" w:hAnsi="Arial" w:cs="Arial"/>
          <w:sz w:val="20"/>
          <w:szCs w:val="20"/>
        </w:rPr>
        <w:t>hyperspectrally</w:t>
      </w:r>
      <w:proofErr w:type="spellEnd"/>
      <w:r w:rsidR="00E73BE4" w:rsidRPr="00F05995">
        <w:rPr>
          <w:rFonts w:ascii="Arial" w:hAnsi="Arial" w:cs="Arial"/>
          <w:sz w:val="20"/>
          <w:szCs w:val="20"/>
        </w:rPr>
        <w:t xml:space="preserve"> identified </w:t>
      </w:r>
      <w:r w:rsidRPr="00F05995">
        <w:rPr>
          <w:rFonts w:ascii="Arial" w:hAnsi="Arial" w:cs="Arial"/>
          <w:sz w:val="20"/>
          <w:szCs w:val="20"/>
        </w:rPr>
        <w:t>alteration minerals</w:t>
      </w:r>
      <w:r w:rsidR="00F9081A">
        <w:rPr>
          <w:rFonts w:ascii="Arial" w:hAnsi="Arial" w:cs="Arial"/>
          <w:sz w:val="20"/>
          <w:szCs w:val="20"/>
        </w:rPr>
        <w:t>,</w:t>
      </w:r>
      <w:r w:rsidRPr="00F05995">
        <w:rPr>
          <w:rFonts w:ascii="Arial" w:hAnsi="Arial" w:cs="Arial"/>
          <w:sz w:val="20"/>
          <w:szCs w:val="20"/>
        </w:rPr>
        <w:t xml:space="preserve"> primarily </w:t>
      </w:r>
      <w:r w:rsidR="005658F9">
        <w:rPr>
          <w:rFonts w:ascii="Arial" w:hAnsi="Arial" w:cs="Arial"/>
          <w:sz w:val="20"/>
          <w:szCs w:val="20"/>
        </w:rPr>
        <w:t>albite, microcline, quartz and white mica (Figures 2c, 2g, 2h and 3c)</w:t>
      </w:r>
      <w:r w:rsidRPr="00F05995">
        <w:rPr>
          <w:rFonts w:ascii="Arial" w:hAnsi="Arial" w:cs="Arial"/>
          <w:sz w:val="20"/>
          <w:szCs w:val="20"/>
        </w:rPr>
        <w:t xml:space="preserve">. </w:t>
      </w:r>
      <w:r w:rsidR="00C56B79" w:rsidRPr="00F05995">
        <w:rPr>
          <w:rFonts w:ascii="Arial" w:hAnsi="Arial" w:cs="Arial"/>
          <w:sz w:val="20"/>
          <w:szCs w:val="20"/>
        </w:rPr>
        <w:t xml:space="preserve">The </w:t>
      </w:r>
      <w:proofErr w:type="spellStart"/>
      <w:r w:rsidR="00C56B79" w:rsidRPr="00F05995">
        <w:rPr>
          <w:rFonts w:ascii="Arial" w:hAnsi="Arial" w:cs="Arial"/>
          <w:sz w:val="20"/>
          <w:szCs w:val="20"/>
        </w:rPr>
        <w:t>potassic</w:t>
      </w:r>
      <w:proofErr w:type="spellEnd"/>
      <w:r w:rsidR="00C56B79" w:rsidRPr="00F05995">
        <w:rPr>
          <w:rFonts w:ascii="Arial" w:hAnsi="Arial" w:cs="Arial"/>
          <w:sz w:val="20"/>
          <w:szCs w:val="20"/>
        </w:rPr>
        <w:t xml:space="preserve"> feldspar</w:t>
      </w:r>
      <w:r w:rsidR="00D5650D" w:rsidRPr="00F05995">
        <w:rPr>
          <w:rFonts w:ascii="Arial" w:hAnsi="Arial" w:cs="Arial"/>
          <w:sz w:val="20"/>
          <w:szCs w:val="20"/>
        </w:rPr>
        <w:t>,</w:t>
      </w:r>
      <w:r w:rsidR="00C56B79" w:rsidRPr="00F05995">
        <w:rPr>
          <w:rFonts w:ascii="Arial" w:hAnsi="Arial" w:cs="Arial"/>
          <w:sz w:val="20"/>
          <w:szCs w:val="20"/>
        </w:rPr>
        <w:t xml:space="preserve"> m</w:t>
      </w:r>
      <w:r w:rsidR="001E7586" w:rsidRPr="00F05995">
        <w:rPr>
          <w:rFonts w:ascii="Arial" w:hAnsi="Arial" w:cs="Arial"/>
          <w:sz w:val="20"/>
          <w:szCs w:val="20"/>
        </w:rPr>
        <w:t>icrocline</w:t>
      </w:r>
      <w:r w:rsidR="00D5650D" w:rsidRPr="00F05995">
        <w:rPr>
          <w:rFonts w:ascii="Arial" w:hAnsi="Arial" w:cs="Arial"/>
          <w:sz w:val="20"/>
          <w:szCs w:val="20"/>
        </w:rPr>
        <w:t>,</w:t>
      </w:r>
      <w:r w:rsidR="001E7586" w:rsidRPr="00F05995">
        <w:rPr>
          <w:rFonts w:ascii="Arial" w:hAnsi="Arial" w:cs="Arial"/>
          <w:sz w:val="20"/>
          <w:szCs w:val="20"/>
        </w:rPr>
        <w:t xml:space="preserve"> </w:t>
      </w:r>
      <w:r w:rsidR="00D263F2" w:rsidRPr="00F05995">
        <w:rPr>
          <w:rFonts w:ascii="Arial" w:hAnsi="Arial" w:cs="Arial"/>
          <w:sz w:val="20"/>
          <w:szCs w:val="20"/>
        </w:rPr>
        <w:t xml:space="preserve">occurs </w:t>
      </w:r>
      <w:r w:rsidR="006454C3">
        <w:rPr>
          <w:rFonts w:ascii="Arial" w:hAnsi="Arial" w:cs="Arial"/>
          <w:sz w:val="20"/>
          <w:szCs w:val="20"/>
        </w:rPr>
        <w:t xml:space="preserve">as millimetre-scale </w:t>
      </w:r>
      <w:r w:rsidR="00631945" w:rsidRPr="00F05995">
        <w:rPr>
          <w:rFonts w:ascii="Arial" w:hAnsi="Arial" w:cs="Arial"/>
          <w:sz w:val="20"/>
          <w:szCs w:val="20"/>
        </w:rPr>
        <w:t>selvages/halos</w:t>
      </w:r>
      <w:r w:rsidR="006454C3">
        <w:rPr>
          <w:rFonts w:ascii="Arial" w:hAnsi="Arial" w:cs="Arial"/>
          <w:sz w:val="20"/>
          <w:szCs w:val="20"/>
        </w:rPr>
        <w:t xml:space="preserve"> to quartz-sulphide veins, as fine aplitic vein dykes emanating off QMP bodies,</w:t>
      </w:r>
      <w:r w:rsidR="00D5650D" w:rsidRPr="00F05995">
        <w:rPr>
          <w:rFonts w:ascii="Arial" w:hAnsi="Arial" w:cs="Arial"/>
          <w:sz w:val="20"/>
          <w:szCs w:val="20"/>
        </w:rPr>
        <w:t xml:space="preserve"> </w:t>
      </w:r>
      <w:r w:rsidR="00D263F2" w:rsidRPr="00F05995">
        <w:rPr>
          <w:rFonts w:ascii="Arial" w:hAnsi="Arial" w:cs="Arial"/>
          <w:sz w:val="20"/>
          <w:szCs w:val="20"/>
        </w:rPr>
        <w:t xml:space="preserve">and </w:t>
      </w:r>
      <w:r w:rsidR="00C56B79" w:rsidRPr="00F05995">
        <w:rPr>
          <w:rFonts w:ascii="Arial" w:hAnsi="Arial" w:cs="Arial"/>
          <w:sz w:val="20"/>
          <w:szCs w:val="20"/>
        </w:rPr>
        <w:t>replaces plagioclase</w:t>
      </w:r>
      <w:r w:rsidRPr="00F05995">
        <w:rPr>
          <w:rFonts w:ascii="Arial" w:hAnsi="Arial" w:cs="Arial"/>
          <w:sz w:val="20"/>
          <w:szCs w:val="20"/>
        </w:rPr>
        <w:t xml:space="preserve"> in the wall</w:t>
      </w:r>
      <w:r w:rsidR="001D4334" w:rsidRPr="00F05995">
        <w:rPr>
          <w:rFonts w:ascii="Arial" w:hAnsi="Arial" w:cs="Arial"/>
          <w:sz w:val="20"/>
          <w:szCs w:val="20"/>
        </w:rPr>
        <w:t xml:space="preserve"> </w:t>
      </w:r>
      <w:r w:rsidRPr="00F05995">
        <w:rPr>
          <w:rFonts w:ascii="Arial" w:hAnsi="Arial" w:cs="Arial"/>
          <w:sz w:val="20"/>
          <w:szCs w:val="20"/>
        </w:rPr>
        <w:t>rocks</w:t>
      </w:r>
      <w:r w:rsidR="00D263F2" w:rsidRPr="00F05995">
        <w:rPr>
          <w:rFonts w:ascii="Arial" w:hAnsi="Arial" w:cs="Arial"/>
          <w:sz w:val="20"/>
          <w:szCs w:val="20"/>
        </w:rPr>
        <w:t>.</w:t>
      </w:r>
      <w:r w:rsidRPr="00F05995">
        <w:rPr>
          <w:rFonts w:ascii="Arial" w:hAnsi="Arial" w:cs="Arial"/>
          <w:sz w:val="20"/>
          <w:szCs w:val="20"/>
        </w:rPr>
        <w:t xml:space="preserve"> </w:t>
      </w:r>
    </w:p>
    <w:p w14:paraId="062026E5" w14:textId="259EFA29" w:rsidR="00DD3398" w:rsidRPr="00F05995" w:rsidRDefault="00D263F2" w:rsidP="00DD3398">
      <w:pPr>
        <w:rPr>
          <w:rFonts w:ascii="Arial" w:hAnsi="Arial" w:cs="Arial"/>
          <w:sz w:val="20"/>
          <w:szCs w:val="20"/>
        </w:rPr>
      </w:pPr>
      <w:r w:rsidRPr="00F05995">
        <w:rPr>
          <w:rFonts w:ascii="Arial" w:hAnsi="Arial" w:cs="Arial"/>
          <w:sz w:val="20"/>
          <w:szCs w:val="20"/>
        </w:rPr>
        <w:lastRenderedPageBreak/>
        <w:t xml:space="preserve">The plagioclase in this zone differs from the other alteration zones in that it consists of only albite due to Na </w:t>
      </w:r>
      <w:proofErr w:type="spellStart"/>
      <w:r w:rsidRPr="00F05995">
        <w:rPr>
          <w:rFonts w:ascii="Arial" w:hAnsi="Arial" w:cs="Arial"/>
          <w:sz w:val="20"/>
          <w:szCs w:val="20"/>
        </w:rPr>
        <w:t>metasomatism</w:t>
      </w:r>
      <w:proofErr w:type="spellEnd"/>
      <w:r w:rsidRPr="00F05995">
        <w:rPr>
          <w:rFonts w:ascii="Arial" w:hAnsi="Arial" w:cs="Arial"/>
          <w:sz w:val="20"/>
          <w:szCs w:val="20"/>
        </w:rPr>
        <w:t>.</w:t>
      </w:r>
      <w:r w:rsidR="003223AA" w:rsidRPr="00F05995">
        <w:rPr>
          <w:rFonts w:ascii="Arial" w:hAnsi="Arial" w:cs="Arial"/>
          <w:sz w:val="20"/>
          <w:szCs w:val="20"/>
        </w:rPr>
        <w:t xml:space="preserve"> The albite in the ore zone was </w:t>
      </w:r>
      <w:r w:rsidR="003223AA" w:rsidRPr="007C6397">
        <w:rPr>
          <w:rFonts w:ascii="Arial" w:hAnsi="Arial" w:cs="Arial"/>
          <w:sz w:val="20"/>
          <w:szCs w:val="20"/>
        </w:rPr>
        <w:t>spectrally i</w:t>
      </w:r>
      <w:r w:rsidR="00C95B15" w:rsidRPr="007C6397">
        <w:rPr>
          <w:rFonts w:ascii="Arial" w:hAnsi="Arial" w:cs="Arial"/>
          <w:sz w:val="20"/>
          <w:szCs w:val="20"/>
        </w:rPr>
        <w:t xml:space="preserve">dentified as more </w:t>
      </w:r>
      <w:r w:rsidR="006454C3" w:rsidRPr="007C6397">
        <w:rPr>
          <w:rFonts w:ascii="Arial" w:hAnsi="Arial" w:cs="Arial"/>
          <w:sz w:val="20"/>
          <w:szCs w:val="20"/>
        </w:rPr>
        <w:t>N</w:t>
      </w:r>
      <w:r w:rsidR="003223AA" w:rsidRPr="007C6397">
        <w:rPr>
          <w:rFonts w:ascii="Arial" w:hAnsi="Arial" w:cs="Arial"/>
          <w:sz w:val="20"/>
          <w:szCs w:val="20"/>
        </w:rPr>
        <w:t xml:space="preserve">a rich compared to the more Ca rich albites in the remainder of the drill hole </w:t>
      </w:r>
      <w:r w:rsidR="005658F9">
        <w:rPr>
          <w:rFonts w:ascii="Arial" w:hAnsi="Arial" w:cs="Arial"/>
          <w:sz w:val="20"/>
          <w:szCs w:val="20"/>
        </w:rPr>
        <w:t xml:space="preserve">using an experimental scalar based on  </w:t>
      </w:r>
      <w:r w:rsidR="005658F9">
        <w:rPr>
          <w:rFonts w:ascii="Arial" w:hAnsi="Arial" w:cs="Arial"/>
          <w:sz w:val="20"/>
          <w:szCs w:val="20"/>
        </w:rPr>
        <w:fldChar w:fldCharType="begin"/>
      </w:r>
      <w:r w:rsidR="005658F9">
        <w:rPr>
          <w:rFonts w:ascii="Arial" w:hAnsi="Arial" w:cs="Arial"/>
          <w:sz w:val="20"/>
          <w:szCs w:val="20"/>
        </w:rPr>
        <w:instrText xml:space="preserve"> ADDIN EN.CITE &lt;EndNote&gt;&lt;Cite&gt;&lt;Author&gt;Cudahy&lt;/Author&gt;&lt;Year&gt;2009&lt;/Year&gt;&lt;RecNum&gt;53&lt;/RecNum&gt;&lt;DisplayText&gt;(Cudahy et al., 2009)&lt;/DisplayText&gt;&lt;record&gt;&lt;rec-number&gt;53&lt;/rec-number&gt;&lt;foreign-keys&gt;&lt;key app="EN" db-id="ezx0wdpwz5z9pyexrs5px22600sewzx2sftv"&gt;53&lt;/key&gt;&lt;/foreign-keys&gt;&lt;ref-type name="Journal Article"&gt;17&lt;/ref-type&gt;&lt;contributors&gt;&lt;authors&gt;&lt;author&gt;Cudahy, T.J&lt;/author&gt;&lt;author&gt;&lt;style face="normal" font="Times New Roman" size="100%"&gt;Hewson, R&lt;/style&gt;&lt;/author&gt;&lt;author&gt;&lt;style face="normal" font="Times New Roman" size="100%"&gt;Caccetta, M&lt;/style&gt;&lt;/author&gt;&lt;author&gt;&lt;style face="normal" font="Times New Roman" size="100%"&gt;Roache, A &lt;/style&gt;&lt;/author&gt;&lt;author&gt;&lt;style face="normal" font="Times New Roman" size="100%"&gt;Whitbourn, L&lt;/style&gt;&lt;/author&gt;&lt;author&gt;&lt;style face="normal" font="Times New Roman" size="100%"&gt;Connor, P&lt;/style&gt;&lt;/author&gt;&lt;author&gt;&lt;style face="normal" font="Times New Roman" size="100%"&gt;Mason, P&lt;/style&gt;&lt;/author&gt;&lt;author&gt;&lt;style face="normal" font="Times New Roman" size="100%"&gt;Yang, K &lt;/style&gt;&lt;/author&gt;&lt;author&gt;&lt;style face="normal" font="Times New Roman" size="100%"&gt;Huntington, J&lt;/style&gt;&lt;/author&gt;&lt;author&gt;&lt;style face="normal" font="Times New Roman" size="100%"&gt;Quigley, M &lt;/style&gt;&lt;/author&gt;&lt;/authors&gt;&lt;/contributors&gt;&lt;titles&gt;&lt;title&gt;Drill Core Logging of Plagioclase Feldspar Composition and Other Minerals Associated with Archean Gold Mineralization at Kambalda, Western Australia, Using a Bidirectional Thermal Infrared Reflectance System&lt;/title&gt;&lt;secondary-title&gt;Economic Geology&lt;/secondary-title&gt;&lt;/titles&gt;&lt;periodical&gt;&lt;full-title&gt;Economic Geology&lt;/full-title&gt;&lt;abbr-1&gt;Econ. Geol.&lt;/abbr-1&gt;&lt;/periodical&gt;&lt;pages&gt;223-235&lt;/pages&gt;&lt;volume&gt;16&lt;/volume&gt;&lt;dates&gt;&lt;year&gt;2009&lt;/year&gt;&lt;/dates&gt;&lt;orig-pub&gt;Reviews in Economic Geology.&lt;/orig-pub&gt;&lt;work-type&gt;Economic Geology.&lt;/work-type&gt;&lt;urls&gt;&lt;/urls&gt;&lt;/record&gt;&lt;/Cite&gt;&lt;/EndNote&gt;</w:instrText>
      </w:r>
      <w:r w:rsidR="005658F9">
        <w:rPr>
          <w:rFonts w:ascii="Arial" w:hAnsi="Arial" w:cs="Arial"/>
          <w:sz w:val="20"/>
          <w:szCs w:val="20"/>
        </w:rPr>
        <w:fldChar w:fldCharType="separate"/>
      </w:r>
      <w:r w:rsidR="005658F9">
        <w:rPr>
          <w:rFonts w:ascii="Arial" w:hAnsi="Arial" w:cs="Arial"/>
          <w:noProof/>
          <w:sz w:val="20"/>
          <w:szCs w:val="20"/>
        </w:rPr>
        <w:t>(</w:t>
      </w:r>
      <w:hyperlink w:anchor="_ENREF_5" w:tooltip="Cudahy, 2009 #53" w:history="1">
        <w:r w:rsidR="005658F9">
          <w:rPr>
            <w:rFonts w:ascii="Arial" w:hAnsi="Arial" w:cs="Arial"/>
            <w:noProof/>
            <w:sz w:val="20"/>
            <w:szCs w:val="20"/>
          </w:rPr>
          <w:t>Cudahy et al., 2009</w:t>
        </w:r>
      </w:hyperlink>
      <w:r w:rsidR="005658F9">
        <w:rPr>
          <w:rFonts w:ascii="Arial" w:hAnsi="Arial" w:cs="Arial"/>
          <w:noProof/>
          <w:sz w:val="20"/>
          <w:szCs w:val="20"/>
        </w:rPr>
        <w:t>)</w:t>
      </w:r>
      <w:r w:rsidR="005658F9">
        <w:rPr>
          <w:rFonts w:ascii="Arial" w:hAnsi="Arial" w:cs="Arial"/>
          <w:sz w:val="20"/>
          <w:szCs w:val="20"/>
        </w:rPr>
        <w:fldChar w:fldCharType="end"/>
      </w:r>
      <w:r w:rsidR="005658F9">
        <w:rPr>
          <w:rFonts w:ascii="Arial" w:hAnsi="Arial" w:cs="Arial"/>
          <w:sz w:val="20"/>
          <w:szCs w:val="20"/>
        </w:rPr>
        <w:t xml:space="preserve"> </w:t>
      </w:r>
      <w:r w:rsidR="003223AA" w:rsidRPr="007C6397">
        <w:rPr>
          <w:rFonts w:ascii="Arial" w:hAnsi="Arial" w:cs="Arial"/>
          <w:sz w:val="20"/>
          <w:szCs w:val="20"/>
        </w:rPr>
        <w:t xml:space="preserve">(Figure </w:t>
      </w:r>
      <w:r w:rsidR="00C33EC0" w:rsidRPr="007C6397">
        <w:rPr>
          <w:rFonts w:ascii="Arial" w:hAnsi="Arial" w:cs="Arial"/>
          <w:sz w:val="20"/>
          <w:szCs w:val="20"/>
        </w:rPr>
        <w:t>2c</w:t>
      </w:r>
      <w:r w:rsidR="003223AA" w:rsidRPr="007C6397">
        <w:rPr>
          <w:rFonts w:ascii="Arial" w:hAnsi="Arial" w:cs="Arial"/>
          <w:sz w:val="20"/>
          <w:szCs w:val="20"/>
        </w:rPr>
        <w:t>).</w:t>
      </w:r>
      <w:r w:rsidR="00F61F2C" w:rsidRPr="00F05995">
        <w:rPr>
          <w:rFonts w:ascii="Arial" w:hAnsi="Arial" w:cs="Arial"/>
          <w:sz w:val="20"/>
          <w:szCs w:val="20"/>
        </w:rPr>
        <w:t xml:space="preserve"> </w:t>
      </w:r>
      <w:r w:rsidR="006454C3">
        <w:rPr>
          <w:rFonts w:ascii="Arial" w:hAnsi="Arial" w:cs="Arial"/>
          <w:sz w:val="20"/>
          <w:szCs w:val="20"/>
        </w:rPr>
        <w:t>This is potentially indicative of a sodic/</w:t>
      </w:r>
      <w:proofErr w:type="spellStart"/>
      <w:r w:rsidR="006454C3">
        <w:rPr>
          <w:rFonts w:ascii="Arial" w:hAnsi="Arial" w:cs="Arial"/>
          <w:sz w:val="20"/>
          <w:szCs w:val="20"/>
        </w:rPr>
        <w:t>calc-potassic</w:t>
      </w:r>
      <w:proofErr w:type="spellEnd"/>
      <w:r w:rsidR="006454C3">
        <w:rPr>
          <w:rFonts w:ascii="Arial" w:hAnsi="Arial" w:cs="Arial"/>
          <w:sz w:val="20"/>
          <w:szCs w:val="20"/>
        </w:rPr>
        <w:t xml:space="preserve"> assemblage, which are developed at deeper levels in a number of </w:t>
      </w:r>
      <w:proofErr w:type="spellStart"/>
      <w:r w:rsidR="006454C3">
        <w:rPr>
          <w:rFonts w:ascii="Arial" w:hAnsi="Arial" w:cs="Arial"/>
          <w:sz w:val="20"/>
          <w:szCs w:val="20"/>
        </w:rPr>
        <w:t>alkalic</w:t>
      </w:r>
      <w:proofErr w:type="spellEnd"/>
      <w:r w:rsidR="006454C3">
        <w:rPr>
          <w:rFonts w:ascii="Arial" w:hAnsi="Arial" w:cs="Arial"/>
          <w:sz w:val="20"/>
          <w:szCs w:val="20"/>
        </w:rPr>
        <w:t xml:space="preserve"> porphyry systems worldwide</w:t>
      </w:r>
      <w:r w:rsidR="005A6CC9">
        <w:rPr>
          <w:rFonts w:ascii="Arial" w:hAnsi="Arial" w:cs="Arial"/>
          <w:sz w:val="20"/>
          <w:szCs w:val="20"/>
        </w:rPr>
        <w:t xml:space="preserve"> </w:t>
      </w:r>
      <w:r w:rsidR="005A6CC9">
        <w:rPr>
          <w:rFonts w:ascii="Arial" w:hAnsi="Arial" w:cs="Arial"/>
          <w:sz w:val="20"/>
          <w:szCs w:val="20"/>
        </w:rPr>
        <w:fldChar w:fldCharType="begin"/>
      </w:r>
      <w:r w:rsidR="005A6CC9">
        <w:rPr>
          <w:rFonts w:ascii="Arial" w:hAnsi="Arial" w:cs="Arial"/>
          <w:sz w:val="20"/>
          <w:szCs w:val="20"/>
        </w:rPr>
        <w:instrText xml:space="preserve"> ADDIN EN.CITE &lt;EndNote&gt;&lt;Cite&gt;&lt;Author&gt;Holliday&lt;/Author&gt;&lt;Year&gt;2007&lt;/Year&gt;&lt;RecNum&gt;1422&lt;/RecNum&gt;&lt;DisplayText&gt;(Holliday, 2007)&lt;/DisplayText&gt;&lt;record&gt;&lt;rec-number&gt;1422&lt;/rec-number&gt;&lt;foreign-keys&gt;&lt;key app="EN" db-id="ezx0wdpwz5z9pyexrs5px22600sewzx2sftv"&gt;1422&lt;/key&gt;&lt;/foreign-keys&gt;&lt;ref-type name="Conference Proceedings"&gt;10&lt;/ref-type&gt;&lt;contributors&gt;&lt;authors&gt;&lt;author&gt;Holliday, J. R. and Cooke, D. R&lt;/author&gt;&lt;/authors&gt;&lt;secondary-authors&gt;&lt;author&gt;B. Milkereit &lt;/author&gt;&lt;/secondary-authors&gt;&lt;/contributors&gt;&lt;titles&gt;&lt;title&gt;Advances in geological models and exploration methods for copper ± gold porphyry deposits&lt;/title&gt;&lt;secondary-title&gt;Exploration 07: Fifth Decennial International Conference on Mineral Exploration&lt;/secondary-title&gt;&lt;/titles&gt;&lt;pages&gt;791-809&lt;/pages&gt;&lt;dates&gt;&lt;year&gt;2007&lt;/year&gt;&lt;pub-dates&gt;&lt;date&gt;September 9-12&lt;/date&gt;&lt;/pub-dates&gt;&lt;/dates&gt;&lt;pub-location&gt;Toronto, Canada&lt;/pub-location&gt;&lt;urls&gt;&lt;/urls&gt;&lt;/record&gt;&lt;/Cite&gt;&lt;/EndNote&gt;</w:instrText>
      </w:r>
      <w:r w:rsidR="005A6CC9">
        <w:rPr>
          <w:rFonts w:ascii="Arial" w:hAnsi="Arial" w:cs="Arial"/>
          <w:sz w:val="20"/>
          <w:szCs w:val="20"/>
        </w:rPr>
        <w:fldChar w:fldCharType="separate"/>
      </w:r>
      <w:r w:rsidR="005A6CC9">
        <w:rPr>
          <w:rFonts w:ascii="Arial" w:hAnsi="Arial" w:cs="Arial"/>
          <w:noProof/>
          <w:sz w:val="20"/>
          <w:szCs w:val="20"/>
        </w:rPr>
        <w:t>(</w:t>
      </w:r>
      <w:hyperlink w:anchor="_ENREF_12" w:tooltip="Holliday, 2007 #1422" w:history="1">
        <w:r w:rsidR="005658F9">
          <w:rPr>
            <w:rFonts w:ascii="Arial" w:hAnsi="Arial" w:cs="Arial"/>
            <w:noProof/>
            <w:sz w:val="20"/>
            <w:szCs w:val="20"/>
          </w:rPr>
          <w:t>Holliday, 2007</w:t>
        </w:r>
      </w:hyperlink>
      <w:r w:rsidR="005A6CC9">
        <w:rPr>
          <w:rFonts w:ascii="Arial" w:hAnsi="Arial" w:cs="Arial"/>
          <w:noProof/>
          <w:sz w:val="20"/>
          <w:szCs w:val="20"/>
        </w:rPr>
        <w:t>)</w:t>
      </w:r>
      <w:r w:rsidR="005A6CC9">
        <w:rPr>
          <w:rFonts w:ascii="Arial" w:hAnsi="Arial" w:cs="Arial"/>
          <w:sz w:val="20"/>
          <w:szCs w:val="20"/>
        </w:rPr>
        <w:fldChar w:fldCharType="end"/>
      </w:r>
      <w:r w:rsidR="005A6CC9">
        <w:rPr>
          <w:rFonts w:ascii="Arial" w:hAnsi="Arial" w:cs="Arial"/>
          <w:sz w:val="20"/>
          <w:szCs w:val="20"/>
        </w:rPr>
        <w:t xml:space="preserve">. </w:t>
      </w:r>
      <w:r w:rsidR="006454C3">
        <w:rPr>
          <w:rFonts w:ascii="Arial" w:hAnsi="Arial" w:cs="Arial"/>
          <w:sz w:val="20"/>
          <w:szCs w:val="20"/>
        </w:rPr>
        <w:t xml:space="preserve">This interpretation is supported by the position of E48D134 intercept, at depth on the margins of the high-grade ore shell, where such an assemblage would be expected to occur. </w:t>
      </w:r>
    </w:p>
    <w:p w14:paraId="1A80D285" w14:textId="0C5EAEE2" w:rsidR="00713610" w:rsidRPr="00F05995" w:rsidRDefault="005658F9" w:rsidP="00713610">
      <w:pPr>
        <w:rPr>
          <w:rFonts w:ascii="Arial" w:hAnsi="Arial" w:cs="Arial"/>
          <w:sz w:val="20"/>
          <w:szCs w:val="20"/>
        </w:rPr>
      </w:pPr>
      <w:r>
        <w:rPr>
          <w:rFonts w:ascii="Arial" w:hAnsi="Arial" w:cs="Arial"/>
          <w:sz w:val="20"/>
          <w:szCs w:val="20"/>
        </w:rPr>
        <w:t>H</w:t>
      </w:r>
      <w:r w:rsidR="00A824C4" w:rsidRPr="00F05995">
        <w:rPr>
          <w:rFonts w:ascii="Arial" w:hAnsi="Arial" w:cs="Arial"/>
          <w:sz w:val="20"/>
          <w:szCs w:val="20"/>
        </w:rPr>
        <w:t xml:space="preserve">igh abundance of </w:t>
      </w:r>
      <w:r w:rsidR="003223AA" w:rsidRPr="00F05995">
        <w:rPr>
          <w:rFonts w:ascii="Arial" w:hAnsi="Arial" w:cs="Arial"/>
          <w:sz w:val="20"/>
          <w:szCs w:val="20"/>
        </w:rPr>
        <w:t xml:space="preserve">spectrally identified </w:t>
      </w:r>
      <w:r w:rsidR="00A824C4" w:rsidRPr="00F05995">
        <w:rPr>
          <w:rFonts w:ascii="Arial" w:hAnsi="Arial" w:cs="Arial"/>
          <w:sz w:val="20"/>
          <w:szCs w:val="20"/>
        </w:rPr>
        <w:t xml:space="preserve">quartz and white mica dominate the inner </w:t>
      </w:r>
      <w:proofErr w:type="spellStart"/>
      <w:r w:rsidR="00A824C4" w:rsidRPr="00F05995">
        <w:rPr>
          <w:rFonts w:ascii="Arial" w:hAnsi="Arial" w:cs="Arial"/>
          <w:sz w:val="20"/>
          <w:szCs w:val="20"/>
        </w:rPr>
        <w:t>potassic</w:t>
      </w:r>
      <w:proofErr w:type="spellEnd"/>
      <w:r w:rsidR="00A824C4" w:rsidRPr="00F05995">
        <w:rPr>
          <w:rFonts w:ascii="Arial" w:hAnsi="Arial" w:cs="Arial"/>
          <w:sz w:val="20"/>
          <w:szCs w:val="20"/>
        </w:rPr>
        <w:t xml:space="preserve">/sodic zone. </w:t>
      </w:r>
      <w:r w:rsidR="001D4334" w:rsidRPr="00F05995">
        <w:rPr>
          <w:rFonts w:ascii="Arial" w:hAnsi="Arial" w:cs="Arial"/>
          <w:sz w:val="20"/>
          <w:szCs w:val="20"/>
        </w:rPr>
        <w:t xml:space="preserve">The white mica constitutes the </w:t>
      </w:r>
      <w:r w:rsidR="006454C3">
        <w:rPr>
          <w:rFonts w:ascii="Arial" w:hAnsi="Arial" w:cs="Arial"/>
          <w:sz w:val="20"/>
          <w:szCs w:val="20"/>
        </w:rPr>
        <w:t xml:space="preserve">dominant component of the </w:t>
      </w:r>
      <w:r w:rsidR="001D4334" w:rsidRPr="00F05995">
        <w:rPr>
          <w:rFonts w:ascii="Arial" w:hAnsi="Arial" w:cs="Arial"/>
          <w:sz w:val="20"/>
          <w:szCs w:val="20"/>
        </w:rPr>
        <w:t xml:space="preserve">overprinting </w:t>
      </w:r>
      <w:proofErr w:type="spellStart"/>
      <w:r w:rsidR="001D4334" w:rsidRPr="00F05995">
        <w:rPr>
          <w:rFonts w:ascii="Arial" w:hAnsi="Arial" w:cs="Arial"/>
          <w:sz w:val="20"/>
          <w:szCs w:val="20"/>
        </w:rPr>
        <w:t>phyllic</w:t>
      </w:r>
      <w:proofErr w:type="spellEnd"/>
      <w:r w:rsidR="001D4334" w:rsidRPr="00F05995">
        <w:rPr>
          <w:rFonts w:ascii="Arial" w:hAnsi="Arial" w:cs="Arial"/>
          <w:sz w:val="20"/>
          <w:szCs w:val="20"/>
        </w:rPr>
        <w:t xml:space="preserve"> zone discussed in the next section. </w:t>
      </w:r>
      <w:r w:rsidR="00CF26BC" w:rsidRPr="00F05995">
        <w:rPr>
          <w:rFonts w:ascii="Arial" w:hAnsi="Arial" w:cs="Arial"/>
          <w:sz w:val="20"/>
          <w:szCs w:val="20"/>
        </w:rPr>
        <w:t xml:space="preserve">Quartz was identified by a diagnostic trough in the TIR at ~8625 nm due to stretching lattice vibrations of the Si-O bonds. </w:t>
      </w:r>
      <w:r w:rsidR="00A824C4" w:rsidRPr="00F05995">
        <w:rPr>
          <w:rFonts w:ascii="Arial" w:hAnsi="Arial" w:cs="Arial"/>
          <w:sz w:val="20"/>
          <w:szCs w:val="20"/>
        </w:rPr>
        <w:t xml:space="preserve">The </w:t>
      </w:r>
      <w:r w:rsidR="00713610" w:rsidRPr="00F05995">
        <w:rPr>
          <w:rFonts w:ascii="Arial" w:hAnsi="Arial" w:cs="Arial"/>
          <w:sz w:val="20"/>
          <w:szCs w:val="20"/>
        </w:rPr>
        <w:t xml:space="preserve">high </w:t>
      </w:r>
      <w:r w:rsidR="00CF1479" w:rsidRPr="00F05995">
        <w:rPr>
          <w:rFonts w:ascii="Arial" w:hAnsi="Arial" w:cs="Arial"/>
          <w:sz w:val="20"/>
          <w:szCs w:val="20"/>
        </w:rPr>
        <w:t>abundance of quartz</w:t>
      </w:r>
      <w:r w:rsidR="00F9081A">
        <w:rPr>
          <w:rFonts w:ascii="Arial" w:hAnsi="Arial" w:cs="Arial"/>
          <w:sz w:val="20"/>
          <w:szCs w:val="20"/>
        </w:rPr>
        <w:t xml:space="preserve"> in the spectra</w:t>
      </w:r>
      <w:r w:rsidR="00CF1479" w:rsidRPr="00F05995">
        <w:rPr>
          <w:rFonts w:ascii="Arial" w:hAnsi="Arial" w:cs="Arial"/>
          <w:sz w:val="20"/>
          <w:szCs w:val="20"/>
        </w:rPr>
        <w:t xml:space="preserve"> is due to the high </w:t>
      </w:r>
      <w:r w:rsidR="00713610" w:rsidRPr="00F05995">
        <w:rPr>
          <w:rFonts w:ascii="Arial" w:hAnsi="Arial" w:cs="Arial"/>
          <w:sz w:val="20"/>
          <w:szCs w:val="20"/>
        </w:rPr>
        <w:t xml:space="preserve">density of </w:t>
      </w:r>
      <w:r w:rsidR="00F54BAE" w:rsidRPr="00F05995">
        <w:rPr>
          <w:rFonts w:ascii="Arial" w:hAnsi="Arial" w:cs="Arial"/>
          <w:sz w:val="20"/>
          <w:szCs w:val="20"/>
        </w:rPr>
        <w:t xml:space="preserve">quartz </w:t>
      </w:r>
      <w:r w:rsidR="00713610" w:rsidRPr="00F05995">
        <w:rPr>
          <w:rFonts w:ascii="Arial" w:hAnsi="Arial" w:cs="Arial"/>
          <w:sz w:val="20"/>
          <w:szCs w:val="20"/>
        </w:rPr>
        <w:t>veining</w:t>
      </w:r>
      <w:r w:rsidR="00F9081A">
        <w:rPr>
          <w:rFonts w:ascii="Arial" w:hAnsi="Arial" w:cs="Arial"/>
          <w:sz w:val="20"/>
          <w:szCs w:val="20"/>
        </w:rPr>
        <w:t xml:space="preserve"> within the core</w:t>
      </w:r>
      <w:r w:rsidR="00CF1479" w:rsidRPr="00F05995">
        <w:rPr>
          <w:rFonts w:ascii="Arial" w:hAnsi="Arial" w:cs="Arial"/>
          <w:sz w:val="20"/>
          <w:szCs w:val="20"/>
        </w:rPr>
        <w:t>,</w:t>
      </w:r>
      <w:r w:rsidR="00F54BAE" w:rsidRPr="00F05995">
        <w:rPr>
          <w:rFonts w:ascii="Arial" w:hAnsi="Arial" w:cs="Arial"/>
          <w:sz w:val="20"/>
          <w:szCs w:val="20"/>
        </w:rPr>
        <w:t xml:space="preserve"> </w:t>
      </w:r>
      <w:r w:rsidR="00713610" w:rsidRPr="00F05995">
        <w:rPr>
          <w:rFonts w:ascii="Arial" w:hAnsi="Arial" w:cs="Arial"/>
          <w:sz w:val="20"/>
          <w:szCs w:val="20"/>
        </w:rPr>
        <w:t>characteristic of the E48 ore zone</w:t>
      </w:r>
      <w:r w:rsidR="003223AA" w:rsidRPr="00F05995">
        <w:rPr>
          <w:rFonts w:ascii="Arial" w:hAnsi="Arial" w:cs="Arial"/>
          <w:sz w:val="20"/>
          <w:szCs w:val="20"/>
        </w:rPr>
        <w:t xml:space="preserve"> where the bulk of the mineralisation is hosted in the magmatic-hydrothermal quartz veins</w:t>
      </w:r>
      <w:r w:rsidR="00713610" w:rsidRPr="00F05995">
        <w:rPr>
          <w:rFonts w:ascii="Arial" w:hAnsi="Arial" w:cs="Arial"/>
          <w:sz w:val="20"/>
          <w:szCs w:val="20"/>
        </w:rPr>
        <w:t xml:space="preserve">. </w:t>
      </w:r>
      <w:r w:rsidR="003223AA" w:rsidRPr="00F05995">
        <w:rPr>
          <w:rFonts w:ascii="Arial" w:hAnsi="Arial" w:cs="Arial"/>
          <w:sz w:val="20"/>
          <w:szCs w:val="20"/>
        </w:rPr>
        <w:t xml:space="preserve">Multiple stages of quartz veining were observed in the </w:t>
      </w:r>
      <w:proofErr w:type="spellStart"/>
      <w:r w:rsidR="003223AA" w:rsidRPr="00F05995">
        <w:rPr>
          <w:rFonts w:ascii="Arial" w:hAnsi="Arial" w:cs="Arial"/>
          <w:sz w:val="20"/>
          <w:szCs w:val="20"/>
        </w:rPr>
        <w:t>HyLogger</w:t>
      </w:r>
      <w:proofErr w:type="spellEnd"/>
      <w:r w:rsidR="003223AA" w:rsidRPr="00F05995">
        <w:rPr>
          <w:rFonts w:ascii="Arial" w:hAnsi="Arial" w:cs="Arial"/>
          <w:sz w:val="20"/>
          <w:szCs w:val="20"/>
        </w:rPr>
        <w:t xml:space="preserve"> imagery. </w:t>
      </w:r>
      <w:r w:rsidR="00C06A60" w:rsidRPr="00F05995">
        <w:rPr>
          <w:rFonts w:ascii="Arial" w:hAnsi="Arial" w:cs="Arial"/>
          <w:sz w:val="20"/>
          <w:szCs w:val="20"/>
        </w:rPr>
        <w:t xml:space="preserve">The textural context of the quartz veins could be extracted in an </w:t>
      </w:r>
      <w:r w:rsidR="00226E9A">
        <w:rPr>
          <w:rFonts w:ascii="Arial" w:hAnsi="Arial" w:cs="Arial"/>
          <w:sz w:val="20"/>
          <w:szCs w:val="20"/>
        </w:rPr>
        <w:t>objective</w:t>
      </w:r>
      <w:r w:rsidR="00226E9A" w:rsidRPr="00F05995">
        <w:rPr>
          <w:rFonts w:ascii="Arial" w:hAnsi="Arial" w:cs="Arial"/>
          <w:sz w:val="20"/>
          <w:szCs w:val="20"/>
        </w:rPr>
        <w:t xml:space="preserve"> </w:t>
      </w:r>
      <w:r w:rsidR="00C06A60" w:rsidRPr="00F05995">
        <w:rPr>
          <w:rFonts w:ascii="Arial" w:hAnsi="Arial" w:cs="Arial"/>
          <w:sz w:val="20"/>
          <w:szCs w:val="20"/>
        </w:rPr>
        <w:t xml:space="preserve">systematic approach using a method in development by </w:t>
      </w:r>
      <w:r w:rsidR="00DF5F92">
        <w:rPr>
          <w:rFonts w:ascii="Arial" w:hAnsi="Arial" w:cs="Arial"/>
          <w:sz w:val="20"/>
          <w:szCs w:val="20"/>
        </w:rPr>
        <w:fldChar w:fldCharType="begin">
          <w:fldData xml:space="preserve">PEVuZE5vdGU+PENpdGU+PEF1dGhvcj5XYW5nPC9BdXRob3I+PFllYXI+MjAxNjwvWWVhcj48UmVj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</w:fldData>
        </w:fldChar>
      </w:r>
      <w:r w:rsidR="00C16D97">
        <w:rPr>
          <w:rFonts w:ascii="Arial" w:hAnsi="Arial" w:cs="Arial"/>
          <w:sz w:val="20"/>
          <w:szCs w:val="20"/>
        </w:rPr>
        <w:instrText xml:space="preserve"> ADDIN EN.CITE </w:instrText>
      </w:r>
      <w:r w:rsidR="00C16D97">
        <w:rPr>
          <w:rFonts w:ascii="Arial" w:hAnsi="Arial" w:cs="Arial"/>
          <w:sz w:val="20"/>
          <w:szCs w:val="20"/>
        </w:rPr>
        <w:fldChar w:fldCharType="begin">
          <w:fldData xml:space="preserve">PEVuZE5vdGU+PENpdGU+PEF1dGhvcj5XYW5nPC9BdXRob3I+PFllYXI+MjAxNjwvWWVhcj48UmVj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</w:fldData>
        </w:fldChar>
      </w:r>
      <w:r w:rsidR="00C16D97">
        <w:rPr>
          <w:rFonts w:ascii="Arial" w:hAnsi="Arial" w:cs="Arial"/>
          <w:sz w:val="20"/>
          <w:szCs w:val="20"/>
        </w:rPr>
        <w:instrText xml:space="preserve"> ADDIN EN.CITE.DATA </w:instrText>
      </w:r>
      <w:r w:rsidR="00C16D97">
        <w:rPr>
          <w:rFonts w:ascii="Arial" w:hAnsi="Arial" w:cs="Arial"/>
          <w:sz w:val="20"/>
          <w:szCs w:val="20"/>
        </w:rPr>
      </w:r>
      <w:r w:rsidR="00C16D97">
        <w:rPr>
          <w:rFonts w:ascii="Arial" w:hAnsi="Arial" w:cs="Arial"/>
          <w:sz w:val="20"/>
          <w:szCs w:val="20"/>
        </w:rPr>
        <w:fldChar w:fldCharType="end"/>
      </w:r>
      <w:r w:rsidR="00DF5F92">
        <w:rPr>
          <w:rFonts w:ascii="Arial" w:hAnsi="Arial" w:cs="Arial"/>
          <w:sz w:val="20"/>
          <w:szCs w:val="20"/>
        </w:rPr>
      </w:r>
      <w:r w:rsidR="00DF5F92">
        <w:rPr>
          <w:rFonts w:ascii="Arial" w:hAnsi="Arial" w:cs="Arial"/>
          <w:sz w:val="20"/>
          <w:szCs w:val="20"/>
        </w:rPr>
        <w:fldChar w:fldCharType="separate"/>
      </w:r>
      <w:r w:rsidR="00C16D97">
        <w:rPr>
          <w:rFonts w:ascii="Arial" w:hAnsi="Arial" w:cs="Arial"/>
          <w:noProof/>
          <w:sz w:val="20"/>
          <w:szCs w:val="20"/>
        </w:rPr>
        <w:t>(</w:t>
      </w:r>
      <w:hyperlink w:anchor="_ENREF_26" w:tooltip="Wang, 2016 #1357" w:history="1">
        <w:r>
          <w:rPr>
            <w:rFonts w:ascii="Arial" w:hAnsi="Arial" w:cs="Arial"/>
            <w:noProof/>
            <w:sz w:val="20"/>
            <w:szCs w:val="20"/>
          </w:rPr>
          <w:t>Wang et al., 2016</w:t>
        </w:r>
      </w:hyperlink>
      <w:r w:rsidR="00C16D97">
        <w:rPr>
          <w:rFonts w:ascii="Arial" w:hAnsi="Arial" w:cs="Arial"/>
          <w:noProof/>
          <w:sz w:val="20"/>
          <w:szCs w:val="20"/>
        </w:rPr>
        <w:t>)</w:t>
      </w:r>
      <w:r w:rsidR="00DF5F92">
        <w:rPr>
          <w:rFonts w:ascii="Arial" w:hAnsi="Arial" w:cs="Arial"/>
          <w:sz w:val="20"/>
          <w:szCs w:val="20"/>
        </w:rPr>
        <w:fldChar w:fldCharType="end"/>
      </w:r>
      <w:r w:rsidR="00DF5F92">
        <w:rPr>
          <w:rFonts w:ascii="Arial" w:hAnsi="Arial" w:cs="Arial"/>
          <w:sz w:val="20"/>
          <w:szCs w:val="20"/>
        </w:rPr>
        <w:t xml:space="preserve"> </w:t>
      </w:r>
      <w:r w:rsidR="00C06A60" w:rsidRPr="00F05995">
        <w:rPr>
          <w:rFonts w:ascii="Arial" w:hAnsi="Arial" w:cs="Arial"/>
          <w:sz w:val="20"/>
          <w:szCs w:val="20"/>
        </w:rPr>
        <w:t xml:space="preserve">who </w:t>
      </w:r>
      <w:r w:rsidR="00F54BAE" w:rsidRPr="00F05995">
        <w:rPr>
          <w:rFonts w:ascii="Arial" w:hAnsi="Arial" w:cs="Arial"/>
          <w:sz w:val="20"/>
          <w:szCs w:val="20"/>
        </w:rPr>
        <w:t>have undertaken p</w:t>
      </w:r>
      <w:r w:rsidR="00A824C4" w:rsidRPr="00F05995">
        <w:rPr>
          <w:rFonts w:ascii="Arial" w:hAnsi="Arial" w:cs="Arial"/>
          <w:sz w:val="20"/>
          <w:szCs w:val="20"/>
        </w:rPr>
        <w:t xml:space="preserve">reliminary investigations </w:t>
      </w:r>
      <w:r w:rsidR="001D4334" w:rsidRPr="00F05995">
        <w:rPr>
          <w:rFonts w:ascii="Arial" w:hAnsi="Arial" w:cs="Arial"/>
          <w:sz w:val="20"/>
          <w:szCs w:val="20"/>
        </w:rPr>
        <w:t>into</w:t>
      </w:r>
      <w:r w:rsidR="00A824C4" w:rsidRPr="00F05995">
        <w:rPr>
          <w:rFonts w:ascii="Arial" w:hAnsi="Arial" w:cs="Arial"/>
          <w:sz w:val="20"/>
          <w:szCs w:val="20"/>
        </w:rPr>
        <w:t xml:space="preserve"> a</w:t>
      </w:r>
      <w:r w:rsidR="00713610" w:rsidRPr="00F05995">
        <w:rPr>
          <w:rFonts w:ascii="Arial" w:hAnsi="Arial" w:cs="Arial"/>
          <w:sz w:val="20"/>
          <w:szCs w:val="20"/>
        </w:rPr>
        <w:t>n aut</w:t>
      </w:r>
      <w:r w:rsidR="00A824C4" w:rsidRPr="00F05995">
        <w:rPr>
          <w:rFonts w:ascii="Arial" w:hAnsi="Arial" w:cs="Arial"/>
          <w:sz w:val="20"/>
          <w:szCs w:val="20"/>
        </w:rPr>
        <w:t xml:space="preserve">omated approach integrating the </w:t>
      </w:r>
      <w:proofErr w:type="spellStart"/>
      <w:r w:rsidR="00A824C4" w:rsidRPr="00F05995">
        <w:rPr>
          <w:rFonts w:ascii="Arial" w:hAnsi="Arial" w:cs="Arial"/>
          <w:sz w:val="20"/>
          <w:szCs w:val="20"/>
        </w:rPr>
        <w:t>HyLogger</w:t>
      </w:r>
      <w:proofErr w:type="spellEnd"/>
      <w:r w:rsidR="00A824C4" w:rsidRPr="00F05995">
        <w:rPr>
          <w:rFonts w:ascii="Arial" w:hAnsi="Arial" w:cs="Arial"/>
          <w:sz w:val="20"/>
          <w:szCs w:val="20"/>
        </w:rPr>
        <w:t xml:space="preserve"> </w:t>
      </w:r>
      <w:proofErr w:type="spellStart"/>
      <w:r w:rsidR="00713610" w:rsidRPr="00F05995">
        <w:rPr>
          <w:rFonts w:ascii="Arial" w:hAnsi="Arial" w:cs="Arial"/>
          <w:sz w:val="20"/>
          <w:szCs w:val="20"/>
        </w:rPr>
        <w:t>linescan</w:t>
      </w:r>
      <w:proofErr w:type="spellEnd"/>
      <w:r w:rsidR="00713610" w:rsidRPr="00F05995">
        <w:rPr>
          <w:rFonts w:ascii="Arial" w:hAnsi="Arial" w:cs="Arial"/>
          <w:sz w:val="20"/>
          <w:szCs w:val="20"/>
        </w:rPr>
        <w:t xml:space="preserve"> imagery and </w:t>
      </w:r>
      <w:proofErr w:type="spellStart"/>
      <w:r w:rsidR="00713610" w:rsidRPr="00F05995">
        <w:rPr>
          <w:rFonts w:ascii="Arial" w:hAnsi="Arial" w:cs="Arial"/>
          <w:sz w:val="20"/>
          <w:szCs w:val="20"/>
        </w:rPr>
        <w:t>spectro</w:t>
      </w:r>
      <w:proofErr w:type="spellEnd"/>
      <w:r w:rsidR="00713610" w:rsidRPr="00F05995">
        <w:rPr>
          <w:rFonts w:ascii="Arial" w:hAnsi="Arial" w:cs="Arial"/>
          <w:sz w:val="20"/>
          <w:szCs w:val="20"/>
        </w:rPr>
        <w:t xml:space="preserve">-mineralogical results to extract textural information </w:t>
      </w:r>
      <w:r w:rsidR="00F54BAE" w:rsidRPr="00F05995">
        <w:rPr>
          <w:rFonts w:ascii="Arial" w:hAnsi="Arial" w:cs="Arial"/>
          <w:sz w:val="20"/>
          <w:szCs w:val="20"/>
        </w:rPr>
        <w:t>such as quartz vein</w:t>
      </w:r>
      <w:r w:rsidR="003223AA" w:rsidRPr="00F05995">
        <w:rPr>
          <w:rFonts w:ascii="Arial" w:hAnsi="Arial" w:cs="Arial"/>
          <w:sz w:val="20"/>
          <w:szCs w:val="20"/>
        </w:rPr>
        <w:t xml:space="preserve"> density</w:t>
      </w:r>
      <w:r w:rsidR="00C06A60" w:rsidRPr="00F05995">
        <w:rPr>
          <w:rFonts w:ascii="Arial" w:hAnsi="Arial" w:cs="Arial"/>
          <w:sz w:val="20"/>
          <w:szCs w:val="20"/>
        </w:rPr>
        <w:t>.</w:t>
      </w:r>
    </w:p>
    <w:p w14:paraId="5B18FC0D" w14:textId="4EA8CC9E" w:rsidR="001D7456" w:rsidRPr="00F05995" w:rsidRDefault="00F9081A" w:rsidP="008A232B">
      <w:pPr>
        <w:rPr>
          <w:rFonts w:ascii="Arial" w:hAnsi="Arial" w:cs="Arial"/>
          <w:sz w:val="20"/>
          <w:szCs w:val="20"/>
        </w:rPr>
      </w:pPr>
      <w:r>
        <w:rPr>
          <w:rFonts w:ascii="Arial" w:hAnsi="Arial" w:cs="Arial"/>
          <w:sz w:val="20"/>
          <w:szCs w:val="20"/>
        </w:rPr>
        <w:t>Widespread hematite dusting of feldspars is noted in hand specimen from this alteration zone, but th</w:t>
      </w:r>
      <w:r w:rsidR="00F61F2C" w:rsidRPr="00F05995">
        <w:rPr>
          <w:rFonts w:ascii="Arial" w:hAnsi="Arial" w:cs="Arial"/>
          <w:sz w:val="20"/>
          <w:szCs w:val="20"/>
        </w:rPr>
        <w:t xml:space="preserve">e </w:t>
      </w:r>
      <w:r w:rsidR="0082262D" w:rsidRPr="00F05995">
        <w:rPr>
          <w:rFonts w:ascii="Arial" w:hAnsi="Arial" w:cs="Arial"/>
          <w:sz w:val="20"/>
          <w:szCs w:val="20"/>
        </w:rPr>
        <w:t xml:space="preserve">dusting was not able to be </w:t>
      </w:r>
      <w:r w:rsidR="0047280F" w:rsidRPr="00F05995">
        <w:rPr>
          <w:rFonts w:ascii="Arial" w:hAnsi="Arial" w:cs="Arial"/>
          <w:sz w:val="20"/>
          <w:szCs w:val="20"/>
        </w:rPr>
        <w:t>fully</w:t>
      </w:r>
      <w:r w:rsidR="0082262D" w:rsidRPr="00F05995">
        <w:rPr>
          <w:rFonts w:ascii="Arial" w:hAnsi="Arial" w:cs="Arial"/>
          <w:sz w:val="20"/>
          <w:szCs w:val="20"/>
        </w:rPr>
        <w:t xml:space="preserve"> resolved with a scalar targeting the iron oxide crystal field feature at ~900 nm</w:t>
      </w:r>
      <w:r w:rsidR="0047280F" w:rsidRPr="00F05995">
        <w:rPr>
          <w:rFonts w:ascii="Arial" w:hAnsi="Arial" w:cs="Arial"/>
          <w:sz w:val="20"/>
          <w:szCs w:val="20"/>
        </w:rPr>
        <w:t xml:space="preserve"> as anticipated</w:t>
      </w:r>
      <w:r w:rsidR="0082262D" w:rsidRPr="00F05995">
        <w:rPr>
          <w:rFonts w:ascii="Arial" w:hAnsi="Arial" w:cs="Arial"/>
          <w:sz w:val="20"/>
          <w:szCs w:val="20"/>
        </w:rPr>
        <w:t xml:space="preserve">. An alternate scalar </w:t>
      </w:r>
      <w:r w:rsidR="00C33EC0">
        <w:rPr>
          <w:rFonts w:ascii="Arial" w:hAnsi="Arial" w:cs="Arial"/>
          <w:sz w:val="20"/>
          <w:szCs w:val="20"/>
        </w:rPr>
        <w:t xml:space="preserve">(Figure </w:t>
      </w:r>
      <w:r w:rsidR="00C33EC0" w:rsidRPr="007C6397">
        <w:rPr>
          <w:rFonts w:ascii="Arial" w:hAnsi="Arial" w:cs="Arial"/>
          <w:sz w:val="20"/>
          <w:szCs w:val="20"/>
        </w:rPr>
        <w:t>3a)</w:t>
      </w:r>
      <w:r w:rsidR="00C33EC0">
        <w:rPr>
          <w:rFonts w:ascii="Arial" w:hAnsi="Arial" w:cs="Arial"/>
          <w:sz w:val="20"/>
          <w:szCs w:val="20"/>
        </w:rPr>
        <w:t xml:space="preserve"> </w:t>
      </w:r>
      <w:r w:rsidR="0082262D" w:rsidRPr="00F05995">
        <w:rPr>
          <w:rFonts w:ascii="Arial" w:hAnsi="Arial" w:cs="Arial"/>
          <w:sz w:val="20"/>
          <w:szCs w:val="20"/>
        </w:rPr>
        <w:t xml:space="preserve">was created to extract samples with a peak at ~750 nm in the visible part of the </w:t>
      </w:r>
      <w:r w:rsidR="0047280F" w:rsidRPr="00F05995">
        <w:rPr>
          <w:rFonts w:ascii="Arial" w:hAnsi="Arial" w:cs="Arial"/>
          <w:sz w:val="20"/>
          <w:szCs w:val="20"/>
        </w:rPr>
        <w:t>spectrum, targeting</w:t>
      </w:r>
      <w:r w:rsidR="0082262D" w:rsidRPr="00F05995">
        <w:rPr>
          <w:rFonts w:ascii="Arial" w:hAnsi="Arial" w:cs="Arial"/>
          <w:sz w:val="20"/>
          <w:szCs w:val="20"/>
        </w:rPr>
        <w:t xml:space="preserve"> the </w:t>
      </w:r>
      <w:r w:rsidR="00F56065" w:rsidRPr="00F05995">
        <w:rPr>
          <w:rFonts w:ascii="Arial" w:hAnsi="Arial" w:cs="Arial"/>
          <w:sz w:val="20"/>
          <w:szCs w:val="20"/>
        </w:rPr>
        <w:t xml:space="preserve">reddish </w:t>
      </w:r>
      <w:r w:rsidR="0082262D" w:rsidRPr="00F05995">
        <w:rPr>
          <w:rFonts w:ascii="Arial" w:hAnsi="Arial" w:cs="Arial"/>
          <w:sz w:val="20"/>
          <w:szCs w:val="20"/>
        </w:rPr>
        <w:t>colour of the rock.</w:t>
      </w:r>
      <w:r w:rsidR="0047280F" w:rsidRPr="00F05995">
        <w:rPr>
          <w:rFonts w:ascii="Arial" w:hAnsi="Arial" w:cs="Arial"/>
          <w:sz w:val="20"/>
          <w:szCs w:val="20"/>
        </w:rPr>
        <w:t xml:space="preserve"> The result was successful at selectively discriminating the altered </w:t>
      </w:r>
      <w:proofErr w:type="spellStart"/>
      <w:r w:rsidR="0047280F" w:rsidRPr="00F05995">
        <w:rPr>
          <w:rFonts w:ascii="Arial" w:hAnsi="Arial" w:cs="Arial"/>
          <w:sz w:val="20"/>
          <w:szCs w:val="20"/>
        </w:rPr>
        <w:t>trachyandesite</w:t>
      </w:r>
      <w:proofErr w:type="spellEnd"/>
      <w:r w:rsidR="0047280F" w:rsidRPr="00F05995">
        <w:rPr>
          <w:rFonts w:ascii="Arial" w:hAnsi="Arial" w:cs="Arial"/>
          <w:sz w:val="20"/>
          <w:szCs w:val="20"/>
        </w:rPr>
        <w:t xml:space="preserve"> and porphyry units from the quartz monzonites that display a whitish ‘bleached’ appearance due to intense white mica alteration.</w:t>
      </w:r>
      <w:r w:rsidR="00F56065" w:rsidRPr="00F05995">
        <w:rPr>
          <w:rFonts w:ascii="Arial" w:hAnsi="Arial" w:cs="Arial"/>
          <w:sz w:val="20"/>
          <w:szCs w:val="20"/>
        </w:rPr>
        <w:t xml:space="preserve"> The 750 nm scalar represents a</w:t>
      </w:r>
      <w:r w:rsidR="00226E9A">
        <w:rPr>
          <w:rFonts w:ascii="Arial" w:hAnsi="Arial" w:cs="Arial"/>
          <w:sz w:val="20"/>
          <w:szCs w:val="20"/>
        </w:rPr>
        <w:t xml:space="preserve"> hyperspectral </w:t>
      </w:r>
      <w:r w:rsidR="00F56065" w:rsidRPr="00F05995">
        <w:rPr>
          <w:rFonts w:ascii="Arial" w:hAnsi="Arial" w:cs="Arial"/>
          <w:sz w:val="20"/>
          <w:szCs w:val="20"/>
        </w:rPr>
        <w:t xml:space="preserve">metric for </w:t>
      </w:r>
      <w:r w:rsidR="00226E9A">
        <w:rPr>
          <w:rFonts w:ascii="Arial" w:hAnsi="Arial" w:cs="Arial"/>
          <w:sz w:val="20"/>
          <w:szCs w:val="20"/>
        </w:rPr>
        <w:t>identifying</w:t>
      </w:r>
      <w:r w:rsidR="00226E9A" w:rsidRPr="00F05995">
        <w:rPr>
          <w:rFonts w:ascii="Arial" w:hAnsi="Arial" w:cs="Arial"/>
          <w:sz w:val="20"/>
          <w:szCs w:val="20"/>
        </w:rPr>
        <w:t xml:space="preserve"> </w:t>
      </w:r>
      <w:r w:rsidR="00F56065" w:rsidRPr="00F05995">
        <w:rPr>
          <w:rFonts w:ascii="Arial" w:hAnsi="Arial" w:cs="Arial"/>
          <w:sz w:val="20"/>
          <w:szCs w:val="20"/>
        </w:rPr>
        <w:t xml:space="preserve">the inter-zonal differences in the inner </w:t>
      </w:r>
      <w:proofErr w:type="spellStart"/>
      <w:r w:rsidR="00F56065" w:rsidRPr="00F05995">
        <w:rPr>
          <w:rFonts w:ascii="Arial" w:hAnsi="Arial" w:cs="Arial"/>
          <w:sz w:val="20"/>
          <w:szCs w:val="20"/>
        </w:rPr>
        <w:t>potassic</w:t>
      </w:r>
      <w:proofErr w:type="spellEnd"/>
      <w:r w:rsidR="00F56065" w:rsidRPr="00F05995">
        <w:rPr>
          <w:rFonts w:ascii="Arial" w:hAnsi="Arial" w:cs="Arial"/>
          <w:sz w:val="20"/>
          <w:szCs w:val="20"/>
        </w:rPr>
        <w:t>/sodic alteration zone.</w:t>
      </w:r>
    </w:p>
    <w:p w14:paraId="0F0063EA" w14:textId="3FEB0367" w:rsidR="00F9081A" w:rsidRPr="00F05995" w:rsidRDefault="00CD2C07" w:rsidP="008A232B">
      <w:pPr>
        <w:rPr>
          <w:rFonts w:ascii="Arial" w:hAnsi="Arial" w:cs="Arial"/>
          <w:sz w:val="20"/>
          <w:szCs w:val="20"/>
        </w:rPr>
      </w:pPr>
      <w:r w:rsidRPr="00F05995">
        <w:rPr>
          <w:rFonts w:ascii="Arial" w:hAnsi="Arial" w:cs="Arial"/>
          <w:sz w:val="20"/>
          <w:szCs w:val="20"/>
        </w:rPr>
        <w:t xml:space="preserve">Two carbonate composition </w:t>
      </w:r>
      <w:r w:rsidR="003A4107" w:rsidRPr="00F05995">
        <w:rPr>
          <w:rFonts w:ascii="Arial" w:hAnsi="Arial" w:cs="Arial"/>
          <w:sz w:val="20"/>
          <w:szCs w:val="20"/>
        </w:rPr>
        <w:t>populations were identified by wavelength changes in the ~6450 nm peak height in the TIR</w:t>
      </w:r>
      <w:r w:rsidR="00E35C18" w:rsidRPr="00F05995">
        <w:rPr>
          <w:rFonts w:ascii="Arial" w:hAnsi="Arial" w:cs="Arial"/>
          <w:sz w:val="20"/>
          <w:szCs w:val="20"/>
        </w:rPr>
        <w:t xml:space="preserve">; 1) </w:t>
      </w:r>
      <w:proofErr w:type="spellStart"/>
      <w:r w:rsidR="00E35C18" w:rsidRPr="00F05995">
        <w:rPr>
          <w:rFonts w:ascii="Arial" w:hAnsi="Arial" w:cs="Arial"/>
          <w:sz w:val="20"/>
          <w:szCs w:val="20"/>
        </w:rPr>
        <w:t>a</w:t>
      </w:r>
      <w:r w:rsidR="003A4107" w:rsidRPr="00F05995">
        <w:rPr>
          <w:rFonts w:ascii="Arial" w:hAnsi="Arial" w:cs="Arial"/>
          <w:sz w:val="20"/>
          <w:szCs w:val="20"/>
        </w:rPr>
        <w:t>nkerite</w:t>
      </w:r>
      <w:proofErr w:type="spellEnd"/>
      <w:r w:rsidR="003A4107" w:rsidRPr="00F05995">
        <w:rPr>
          <w:rFonts w:ascii="Arial" w:hAnsi="Arial" w:cs="Arial"/>
          <w:sz w:val="20"/>
          <w:szCs w:val="20"/>
        </w:rPr>
        <w:t xml:space="preserve"> occur</w:t>
      </w:r>
      <w:r w:rsidR="00E35C18" w:rsidRPr="00F05995">
        <w:rPr>
          <w:rFonts w:ascii="Arial" w:hAnsi="Arial" w:cs="Arial"/>
          <w:sz w:val="20"/>
          <w:szCs w:val="20"/>
        </w:rPr>
        <w:t>ring</w:t>
      </w:r>
      <w:r w:rsidR="003A4107" w:rsidRPr="00F05995">
        <w:rPr>
          <w:rFonts w:ascii="Arial" w:hAnsi="Arial" w:cs="Arial"/>
          <w:sz w:val="20"/>
          <w:szCs w:val="20"/>
        </w:rPr>
        <w:t xml:space="preserve"> in low abundance throughout most of the drill hole</w:t>
      </w:r>
      <w:r w:rsidR="00E35C18" w:rsidRPr="00F05995">
        <w:rPr>
          <w:rFonts w:ascii="Arial" w:hAnsi="Arial" w:cs="Arial"/>
          <w:sz w:val="20"/>
          <w:szCs w:val="20"/>
        </w:rPr>
        <w:t xml:space="preserve"> and 2) s</w:t>
      </w:r>
      <w:r w:rsidR="003A4107" w:rsidRPr="00F05995">
        <w:rPr>
          <w:rFonts w:ascii="Arial" w:hAnsi="Arial" w:cs="Arial"/>
          <w:sz w:val="20"/>
          <w:szCs w:val="20"/>
        </w:rPr>
        <w:t>iderite occur</w:t>
      </w:r>
      <w:r w:rsidR="00E35C18" w:rsidRPr="00F05995">
        <w:rPr>
          <w:rFonts w:ascii="Arial" w:hAnsi="Arial" w:cs="Arial"/>
          <w:sz w:val="20"/>
          <w:szCs w:val="20"/>
        </w:rPr>
        <w:t>ring</w:t>
      </w:r>
      <w:r w:rsidR="003A4107" w:rsidRPr="00F05995">
        <w:rPr>
          <w:rFonts w:ascii="Arial" w:hAnsi="Arial" w:cs="Arial"/>
          <w:sz w:val="20"/>
          <w:szCs w:val="20"/>
        </w:rPr>
        <w:t xml:space="preserve"> in veins at the </w:t>
      </w:r>
      <w:r w:rsidR="00226E9A">
        <w:rPr>
          <w:rFonts w:ascii="Arial" w:hAnsi="Arial" w:cs="Arial"/>
          <w:sz w:val="20"/>
          <w:szCs w:val="20"/>
        </w:rPr>
        <w:t>peripheries</w:t>
      </w:r>
      <w:r w:rsidR="003A4107" w:rsidRPr="00F05995">
        <w:rPr>
          <w:rFonts w:ascii="Arial" w:hAnsi="Arial" w:cs="Arial"/>
          <w:sz w:val="20"/>
          <w:szCs w:val="20"/>
        </w:rPr>
        <w:t xml:space="preserve"> of the inner </w:t>
      </w:r>
      <w:proofErr w:type="spellStart"/>
      <w:r w:rsidR="003A4107" w:rsidRPr="00F05995">
        <w:rPr>
          <w:rFonts w:ascii="Arial" w:hAnsi="Arial" w:cs="Arial"/>
          <w:sz w:val="20"/>
          <w:szCs w:val="20"/>
        </w:rPr>
        <w:t>potassic</w:t>
      </w:r>
      <w:proofErr w:type="spellEnd"/>
      <w:r w:rsidR="003A4107" w:rsidRPr="00F05995">
        <w:rPr>
          <w:rFonts w:ascii="Arial" w:hAnsi="Arial" w:cs="Arial"/>
          <w:sz w:val="20"/>
          <w:szCs w:val="20"/>
        </w:rPr>
        <w:t>/sodic alteration zone particularly in the late stage basaltic dykes</w:t>
      </w:r>
      <w:r w:rsidR="00E35C18" w:rsidRPr="00F05995">
        <w:rPr>
          <w:rFonts w:ascii="Arial" w:hAnsi="Arial" w:cs="Arial"/>
          <w:sz w:val="20"/>
          <w:szCs w:val="20"/>
        </w:rPr>
        <w:t xml:space="preserve"> at the end of the hole</w:t>
      </w:r>
      <w:r w:rsidR="003A4107" w:rsidRPr="00F05995">
        <w:rPr>
          <w:rFonts w:ascii="Arial" w:hAnsi="Arial" w:cs="Arial"/>
          <w:sz w:val="20"/>
          <w:szCs w:val="20"/>
        </w:rPr>
        <w:t>.</w:t>
      </w:r>
    </w:p>
    <w:p w14:paraId="1F9F5089" w14:textId="1B995D88" w:rsidR="00155608" w:rsidRPr="00244C33" w:rsidRDefault="00800872" w:rsidP="00244C33">
      <w:pPr>
        <w:pStyle w:val="MWHeading2"/>
        <w:spacing w:after="240"/>
      </w:pPr>
      <w:r w:rsidRPr="00244C33">
        <w:t xml:space="preserve">Deep </w:t>
      </w:r>
      <w:proofErr w:type="spellStart"/>
      <w:r w:rsidR="00392309" w:rsidRPr="00244C33">
        <w:t>Phyllic</w:t>
      </w:r>
      <w:proofErr w:type="spellEnd"/>
      <w:r w:rsidR="00392309" w:rsidRPr="00244C33">
        <w:t xml:space="preserve"> A</w:t>
      </w:r>
      <w:r w:rsidR="002C70AA" w:rsidRPr="00244C33">
        <w:t>lteration</w:t>
      </w:r>
      <w:r w:rsidR="00F1402C" w:rsidRPr="00244C33">
        <w:t xml:space="preserve"> Zone</w:t>
      </w:r>
    </w:p>
    <w:p w14:paraId="3DE16A91" w14:textId="58D80D2E" w:rsidR="00481AF4" w:rsidRPr="00F05995" w:rsidRDefault="002F66AB" w:rsidP="00DC766C">
      <w:pPr>
        <w:rPr>
          <w:rFonts w:ascii="Arial" w:hAnsi="Arial" w:cs="Arial"/>
          <w:sz w:val="20"/>
          <w:szCs w:val="20"/>
        </w:rPr>
      </w:pPr>
      <w:r w:rsidRPr="00F05995">
        <w:rPr>
          <w:rFonts w:ascii="Arial" w:hAnsi="Arial" w:cs="Arial"/>
          <w:sz w:val="20"/>
          <w:szCs w:val="20"/>
        </w:rPr>
        <w:t xml:space="preserve">The </w:t>
      </w:r>
      <w:r w:rsidR="00F9081A">
        <w:rPr>
          <w:rFonts w:ascii="Arial" w:hAnsi="Arial" w:cs="Arial"/>
          <w:sz w:val="20"/>
          <w:szCs w:val="20"/>
        </w:rPr>
        <w:t xml:space="preserve">deep </w:t>
      </w:r>
      <w:proofErr w:type="spellStart"/>
      <w:r w:rsidRPr="00F05995">
        <w:rPr>
          <w:rFonts w:ascii="Arial" w:hAnsi="Arial" w:cs="Arial"/>
          <w:sz w:val="20"/>
          <w:szCs w:val="20"/>
        </w:rPr>
        <w:t>phyllic</w:t>
      </w:r>
      <w:proofErr w:type="spellEnd"/>
      <w:r w:rsidRPr="00F05995">
        <w:rPr>
          <w:rFonts w:ascii="Arial" w:hAnsi="Arial" w:cs="Arial"/>
          <w:sz w:val="20"/>
          <w:szCs w:val="20"/>
        </w:rPr>
        <w:t xml:space="preserve"> alteration zone is </w:t>
      </w:r>
      <w:proofErr w:type="spellStart"/>
      <w:r w:rsidRPr="00F05995">
        <w:rPr>
          <w:rFonts w:ascii="Arial" w:hAnsi="Arial" w:cs="Arial"/>
          <w:sz w:val="20"/>
          <w:szCs w:val="20"/>
        </w:rPr>
        <w:t>hyperspectrally</w:t>
      </w:r>
      <w:proofErr w:type="spellEnd"/>
      <w:r w:rsidRPr="00F05995">
        <w:rPr>
          <w:rFonts w:ascii="Arial" w:hAnsi="Arial" w:cs="Arial"/>
          <w:sz w:val="20"/>
          <w:szCs w:val="20"/>
        </w:rPr>
        <w:t xml:space="preserve"> characterised by the spatial distribution and intensity variations of white mica, </w:t>
      </w:r>
      <w:r w:rsidR="00E8266B" w:rsidRPr="00F05995">
        <w:rPr>
          <w:rFonts w:ascii="Arial" w:hAnsi="Arial" w:cs="Arial"/>
          <w:sz w:val="20"/>
          <w:szCs w:val="20"/>
        </w:rPr>
        <w:t xml:space="preserve">ranging in composition from </w:t>
      </w:r>
      <w:proofErr w:type="spellStart"/>
      <w:r w:rsidR="00E8266B" w:rsidRPr="00F05995">
        <w:rPr>
          <w:rFonts w:ascii="Arial" w:hAnsi="Arial" w:cs="Arial"/>
          <w:sz w:val="20"/>
          <w:szCs w:val="20"/>
        </w:rPr>
        <w:t>muscovitic</w:t>
      </w:r>
      <w:proofErr w:type="spellEnd"/>
      <w:r w:rsidR="00E8266B" w:rsidRPr="00F05995">
        <w:rPr>
          <w:rFonts w:ascii="Arial" w:hAnsi="Arial" w:cs="Arial"/>
          <w:sz w:val="20"/>
          <w:szCs w:val="20"/>
        </w:rPr>
        <w:t xml:space="preserve"> to </w:t>
      </w:r>
      <w:proofErr w:type="spellStart"/>
      <w:r w:rsidR="00E8266B" w:rsidRPr="00F05995">
        <w:rPr>
          <w:rFonts w:ascii="Arial" w:hAnsi="Arial" w:cs="Arial"/>
          <w:sz w:val="20"/>
          <w:szCs w:val="20"/>
        </w:rPr>
        <w:t>phengitic</w:t>
      </w:r>
      <w:proofErr w:type="spellEnd"/>
      <w:r w:rsidRPr="00F05995">
        <w:rPr>
          <w:rFonts w:ascii="Arial" w:hAnsi="Arial" w:cs="Arial"/>
          <w:sz w:val="20"/>
          <w:szCs w:val="20"/>
        </w:rPr>
        <w:t>.</w:t>
      </w:r>
      <w:r w:rsidR="00481AF4" w:rsidRPr="00F05995">
        <w:rPr>
          <w:rFonts w:ascii="Arial" w:hAnsi="Arial" w:cs="Arial"/>
          <w:sz w:val="20"/>
          <w:szCs w:val="20"/>
        </w:rPr>
        <w:t xml:space="preserve"> </w:t>
      </w:r>
      <w:r w:rsidR="00D8741A">
        <w:rPr>
          <w:rFonts w:ascii="Arial" w:hAnsi="Arial" w:cs="Arial"/>
          <w:sz w:val="20"/>
          <w:szCs w:val="20"/>
        </w:rPr>
        <w:t xml:space="preserve">This alteration zone overlaps with and crosscuts the inner </w:t>
      </w:r>
      <w:proofErr w:type="spellStart"/>
      <w:r w:rsidR="00D8741A">
        <w:rPr>
          <w:rFonts w:ascii="Arial" w:hAnsi="Arial" w:cs="Arial"/>
          <w:sz w:val="20"/>
          <w:szCs w:val="20"/>
        </w:rPr>
        <w:t>potassic</w:t>
      </w:r>
      <w:proofErr w:type="spellEnd"/>
      <w:r w:rsidR="00D8741A">
        <w:rPr>
          <w:rFonts w:ascii="Arial" w:hAnsi="Arial" w:cs="Arial"/>
          <w:sz w:val="20"/>
          <w:szCs w:val="20"/>
        </w:rPr>
        <w:t xml:space="preserve">/sodic alteration zone, with the deep </w:t>
      </w:r>
      <w:proofErr w:type="spellStart"/>
      <w:r w:rsidR="00D8741A">
        <w:rPr>
          <w:rFonts w:ascii="Arial" w:hAnsi="Arial" w:cs="Arial"/>
          <w:sz w:val="20"/>
          <w:szCs w:val="20"/>
        </w:rPr>
        <w:t>phyllic</w:t>
      </w:r>
      <w:proofErr w:type="spellEnd"/>
      <w:r w:rsidR="00D8741A">
        <w:rPr>
          <w:rFonts w:ascii="Arial" w:hAnsi="Arial" w:cs="Arial"/>
          <w:sz w:val="20"/>
          <w:szCs w:val="20"/>
        </w:rPr>
        <w:t xml:space="preserve"> zone tending to </w:t>
      </w:r>
      <w:r w:rsidR="005658F9">
        <w:rPr>
          <w:rFonts w:ascii="Arial" w:hAnsi="Arial" w:cs="Arial"/>
          <w:sz w:val="20"/>
          <w:szCs w:val="20"/>
        </w:rPr>
        <w:t xml:space="preserve">be </w:t>
      </w:r>
      <w:r w:rsidR="00D8741A">
        <w:rPr>
          <w:rFonts w:ascii="Arial" w:hAnsi="Arial" w:cs="Arial"/>
          <w:sz w:val="20"/>
          <w:szCs w:val="20"/>
        </w:rPr>
        <w:t xml:space="preserve">better developed within the pre- and </w:t>
      </w:r>
      <w:proofErr w:type="spellStart"/>
      <w:r w:rsidR="00D8741A">
        <w:rPr>
          <w:rFonts w:ascii="Arial" w:hAnsi="Arial" w:cs="Arial"/>
          <w:sz w:val="20"/>
          <w:szCs w:val="20"/>
        </w:rPr>
        <w:t>syn</w:t>
      </w:r>
      <w:proofErr w:type="spellEnd"/>
      <w:r w:rsidR="00D8741A">
        <w:rPr>
          <w:rFonts w:ascii="Arial" w:hAnsi="Arial" w:cs="Arial"/>
          <w:sz w:val="20"/>
          <w:szCs w:val="20"/>
        </w:rPr>
        <w:t xml:space="preserve">-mineral monzonite </w:t>
      </w:r>
      <w:proofErr w:type="spellStart"/>
      <w:r w:rsidR="00D8741A">
        <w:rPr>
          <w:rFonts w:ascii="Arial" w:hAnsi="Arial" w:cs="Arial"/>
          <w:sz w:val="20"/>
          <w:szCs w:val="20"/>
        </w:rPr>
        <w:t>intrusives</w:t>
      </w:r>
      <w:proofErr w:type="spellEnd"/>
      <w:r w:rsidR="00D8741A">
        <w:rPr>
          <w:rFonts w:ascii="Arial" w:hAnsi="Arial" w:cs="Arial"/>
          <w:sz w:val="20"/>
          <w:szCs w:val="20"/>
        </w:rPr>
        <w:t xml:space="preserve"> (monzonite and QMPs) compared with the </w:t>
      </w:r>
      <w:r w:rsidR="00F66968">
        <w:rPr>
          <w:rFonts w:ascii="Arial" w:hAnsi="Arial" w:cs="Arial"/>
          <w:sz w:val="20"/>
          <w:szCs w:val="20"/>
        </w:rPr>
        <w:t xml:space="preserve">surrounding GVC which tends to host </w:t>
      </w:r>
      <w:proofErr w:type="spellStart"/>
      <w:r w:rsidR="00F66968">
        <w:rPr>
          <w:rFonts w:ascii="Arial" w:hAnsi="Arial" w:cs="Arial"/>
          <w:sz w:val="20"/>
          <w:szCs w:val="20"/>
        </w:rPr>
        <w:t>potassic</w:t>
      </w:r>
      <w:proofErr w:type="spellEnd"/>
      <w:r w:rsidR="00F66968">
        <w:rPr>
          <w:rFonts w:ascii="Arial" w:hAnsi="Arial" w:cs="Arial"/>
          <w:sz w:val="20"/>
          <w:szCs w:val="20"/>
        </w:rPr>
        <w:t xml:space="preserve"> assemblages at depth in E48D134. </w:t>
      </w:r>
    </w:p>
    <w:p w14:paraId="0BC20B81" w14:textId="77777777" w:rsidR="002F66AB" w:rsidRPr="00F05995" w:rsidRDefault="00481AF4" w:rsidP="00DC766C">
      <w:pPr>
        <w:rPr>
          <w:rFonts w:ascii="Arial" w:hAnsi="Arial" w:cs="Arial"/>
          <w:sz w:val="20"/>
          <w:szCs w:val="20"/>
        </w:rPr>
      </w:pPr>
      <w:r w:rsidRPr="00F05995">
        <w:rPr>
          <w:rFonts w:ascii="Arial" w:hAnsi="Arial" w:cs="Arial"/>
          <w:sz w:val="20"/>
          <w:szCs w:val="20"/>
        </w:rPr>
        <w:t xml:space="preserve">Note the gap in the figures from 1000.1 – 1013.9m </w:t>
      </w:r>
      <w:r w:rsidR="00460A30" w:rsidRPr="00F05995">
        <w:rPr>
          <w:rFonts w:ascii="Arial" w:hAnsi="Arial" w:cs="Arial"/>
          <w:sz w:val="20"/>
          <w:szCs w:val="20"/>
        </w:rPr>
        <w:t>is</w:t>
      </w:r>
      <w:r w:rsidRPr="00F05995">
        <w:rPr>
          <w:rFonts w:ascii="Arial" w:hAnsi="Arial" w:cs="Arial"/>
          <w:sz w:val="20"/>
          <w:szCs w:val="20"/>
        </w:rPr>
        <w:t xml:space="preserve"> due to missing core.</w:t>
      </w:r>
    </w:p>
    <w:p w14:paraId="2E400AA3" w14:textId="5229D867" w:rsidR="00460A30" w:rsidRPr="00F05995" w:rsidRDefault="00F1402C" w:rsidP="00460A30">
      <w:pPr>
        <w:rPr>
          <w:rFonts w:ascii="Arial" w:hAnsi="Arial" w:cs="Arial"/>
          <w:color w:val="0070C0"/>
          <w:sz w:val="20"/>
          <w:szCs w:val="20"/>
        </w:rPr>
      </w:pPr>
      <w:r w:rsidRPr="00F05995">
        <w:rPr>
          <w:rFonts w:ascii="Arial" w:hAnsi="Arial" w:cs="Arial"/>
          <w:sz w:val="20"/>
          <w:szCs w:val="20"/>
        </w:rPr>
        <w:t xml:space="preserve">Two generations of </w:t>
      </w:r>
      <w:proofErr w:type="spellStart"/>
      <w:r w:rsidRPr="00F05995">
        <w:rPr>
          <w:rFonts w:ascii="Arial" w:hAnsi="Arial" w:cs="Arial"/>
          <w:sz w:val="20"/>
          <w:szCs w:val="20"/>
        </w:rPr>
        <w:t>phyllic</w:t>
      </w:r>
      <w:proofErr w:type="spellEnd"/>
      <w:r w:rsidRPr="00F05995">
        <w:rPr>
          <w:rFonts w:ascii="Arial" w:hAnsi="Arial" w:cs="Arial"/>
          <w:sz w:val="20"/>
          <w:szCs w:val="20"/>
        </w:rPr>
        <w:t xml:space="preserve"> alteration are apparent</w:t>
      </w:r>
      <w:r w:rsidR="00F66968">
        <w:rPr>
          <w:rFonts w:ascii="Arial" w:hAnsi="Arial" w:cs="Arial"/>
          <w:sz w:val="20"/>
          <w:szCs w:val="20"/>
        </w:rPr>
        <w:t xml:space="preserve"> at depth in E48D134</w:t>
      </w:r>
      <w:r w:rsidRPr="00F05995">
        <w:rPr>
          <w:rFonts w:ascii="Arial" w:hAnsi="Arial" w:cs="Arial"/>
          <w:sz w:val="20"/>
          <w:szCs w:val="20"/>
        </w:rPr>
        <w:t xml:space="preserve">. The most distinct is the </w:t>
      </w:r>
      <w:r w:rsidR="00C95B15" w:rsidRPr="00F05995">
        <w:rPr>
          <w:rFonts w:ascii="Arial" w:hAnsi="Arial" w:cs="Arial"/>
          <w:sz w:val="20"/>
          <w:szCs w:val="20"/>
        </w:rPr>
        <w:t xml:space="preserve">pervasive and </w:t>
      </w:r>
      <w:r w:rsidRPr="00F05995">
        <w:rPr>
          <w:rFonts w:ascii="Arial" w:hAnsi="Arial" w:cs="Arial"/>
          <w:sz w:val="20"/>
          <w:szCs w:val="20"/>
        </w:rPr>
        <w:t xml:space="preserve">intense, texturally destructive white mica “bleaching” </w:t>
      </w:r>
      <w:r w:rsidR="007C7A25" w:rsidRPr="00F05995">
        <w:rPr>
          <w:rFonts w:ascii="Arial" w:hAnsi="Arial" w:cs="Arial"/>
          <w:sz w:val="20"/>
          <w:szCs w:val="20"/>
        </w:rPr>
        <w:t xml:space="preserve">between ~830-1000 m </w:t>
      </w:r>
      <w:r w:rsidRPr="00F05995">
        <w:rPr>
          <w:rFonts w:ascii="Arial" w:hAnsi="Arial" w:cs="Arial"/>
          <w:sz w:val="20"/>
          <w:szCs w:val="20"/>
        </w:rPr>
        <w:t>overp</w:t>
      </w:r>
      <w:r w:rsidR="00F66968">
        <w:rPr>
          <w:rFonts w:ascii="Arial" w:hAnsi="Arial" w:cs="Arial"/>
          <w:sz w:val="20"/>
          <w:szCs w:val="20"/>
        </w:rPr>
        <w:t>rint</w:t>
      </w:r>
      <w:r w:rsidR="005658F9">
        <w:rPr>
          <w:rFonts w:ascii="Arial" w:hAnsi="Arial" w:cs="Arial"/>
          <w:sz w:val="20"/>
          <w:szCs w:val="20"/>
        </w:rPr>
        <w:t>ing</w:t>
      </w:r>
      <w:r w:rsidRPr="00F05995">
        <w:rPr>
          <w:rFonts w:ascii="Arial" w:hAnsi="Arial" w:cs="Arial"/>
          <w:sz w:val="20"/>
          <w:szCs w:val="20"/>
        </w:rPr>
        <w:t xml:space="preserve"> earlie</w:t>
      </w:r>
      <w:r w:rsidR="00460A30" w:rsidRPr="00F05995">
        <w:rPr>
          <w:rFonts w:ascii="Arial" w:hAnsi="Arial" w:cs="Arial"/>
          <w:sz w:val="20"/>
          <w:szCs w:val="20"/>
        </w:rPr>
        <w:t xml:space="preserve">r </w:t>
      </w:r>
      <w:proofErr w:type="spellStart"/>
      <w:r w:rsidR="00460A30" w:rsidRPr="00F05995">
        <w:rPr>
          <w:rFonts w:ascii="Arial" w:hAnsi="Arial" w:cs="Arial"/>
          <w:sz w:val="20"/>
          <w:szCs w:val="20"/>
        </w:rPr>
        <w:t>potassic</w:t>
      </w:r>
      <w:proofErr w:type="spellEnd"/>
      <w:r w:rsidR="00460A30" w:rsidRPr="00F05995">
        <w:rPr>
          <w:rFonts w:ascii="Arial" w:hAnsi="Arial" w:cs="Arial"/>
          <w:sz w:val="20"/>
          <w:szCs w:val="20"/>
        </w:rPr>
        <w:t xml:space="preserve"> and sodic alteration</w:t>
      </w:r>
      <w:r w:rsidR="00F66968">
        <w:rPr>
          <w:rFonts w:ascii="Arial" w:hAnsi="Arial" w:cs="Arial"/>
          <w:sz w:val="20"/>
          <w:szCs w:val="20"/>
        </w:rPr>
        <w:t xml:space="preserve">, and is interpreted to represent </w:t>
      </w:r>
      <w:r w:rsidR="00905A78">
        <w:rPr>
          <w:rFonts w:ascii="Arial" w:hAnsi="Arial" w:cs="Arial"/>
          <w:sz w:val="20"/>
          <w:szCs w:val="20"/>
        </w:rPr>
        <w:t xml:space="preserve">an event of </w:t>
      </w:r>
      <w:proofErr w:type="spellStart"/>
      <w:r w:rsidR="00905A78">
        <w:rPr>
          <w:rFonts w:ascii="Arial" w:hAnsi="Arial" w:cs="Arial"/>
          <w:sz w:val="20"/>
          <w:szCs w:val="20"/>
        </w:rPr>
        <w:t>magmatically</w:t>
      </w:r>
      <w:proofErr w:type="spellEnd"/>
      <w:r w:rsidR="00905A78">
        <w:rPr>
          <w:rFonts w:ascii="Arial" w:hAnsi="Arial" w:cs="Arial"/>
          <w:sz w:val="20"/>
          <w:szCs w:val="20"/>
        </w:rPr>
        <w:t xml:space="preserve"> derived </w:t>
      </w:r>
      <w:proofErr w:type="spellStart"/>
      <w:r w:rsidR="00F66968">
        <w:rPr>
          <w:rFonts w:ascii="Arial" w:hAnsi="Arial" w:cs="Arial"/>
          <w:sz w:val="20"/>
          <w:szCs w:val="20"/>
        </w:rPr>
        <w:t>syn</w:t>
      </w:r>
      <w:proofErr w:type="spellEnd"/>
      <w:r w:rsidR="00F66968">
        <w:rPr>
          <w:rFonts w:ascii="Arial" w:hAnsi="Arial" w:cs="Arial"/>
          <w:sz w:val="20"/>
          <w:szCs w:val="20"/>
        </w:rPr>
        <w:t xml:space="preserve">-mineralisation </w:t>
      </w:r>
      <w:r w:rsidR="00905A78">
        <w:rPr>
          <w:rFonts w:ascii="Arial" w:hAnsi="Arial" w:cs="Arial"/>
          <w:sz w:val="20"/>
          <w:szCs w:val="20"/>
        </w:rPr>
        <w:t>alteration, similar to that described at E26</w:t>
      </w:r>
      <w:r w:rsidR="00DF5F92">
        <w:rPr>
          <w:rFonts w:ascii="Arial" w:hAnsi="Arial" w:cs="Arial"/>
          <w:sz w:val="20"/>
          <w:szCs w:val="20"/>
        </w:rPr>
        <w:t xml:space="preserve"> </w:t>
      </w:r>
      <w:r w:rsidR="00DF5F92">
        <w:rPr>
          <w:rFonts w:ascii="Arial" w:hAnsi="Arial" w:cs="Arial"/>
          <w:sz w:val="20"/>
          <w:szCs w:val="20"/>
        </w:rPr>
        <w:fldChar w:fldCharType="begin"/>
      </w:r>
      <w:r w:rsidR="00C16D97">
        <w:rPr>
          <w:rFonts w:ascii="Arial" w:hAnsi="Arial" w:cs="Arial"/>
          <w:sz w:val="20"/>
          <w:szCs w:val="20"/>
        </w:rPr>
        <w:instrText xml:space="preserve"> ADDIN EN.CITE &lt;EndNote&gt;&lt;Cite&gt;&lt;Author&gt;Harris&lt;/Author&gt;&lt;Year&gt;2002&lt;/Year&gt;&lt;RecNum&gt;438&lt;/RecNum&gt;&lt;DisplayText&gt;(Harris and Golding, 2002)&lt;/DisplayText&gt;&lt;record&gt;&lt;rec-number&gt;438&lt;/rec-number&gt;&lt;foreign-keys&gt;&lt;key app="EN" db-id="ezx0wdpwz5z9pyexrs5px22600sewzx2sftv"&gt;438&lt;/key&gt;&lt;/foreign-keys&gt;&lt;ref-type name="Journal Article"&gt;17&lt;/ref-type&gt;&lt;contributors&gt;&lt;authors&gt;&lt;author&gt;Harris, Anthony C.&lt;/author&gt;&lt;author&gt;Golding, Suzanne D.&lt;/author&gt;&lt;/authors&gt;&lt;/contributors&gt;&lt;titles&gt;&lt;title&gt;New evidence of magmatic-fluid–related phyllic alteration: Implications for the genesis of porphyry Cu deposits&lt;/title&gt;&lt;secondary-title&gt;Geology&lt;/secondary-title&gt;&lt;/titles&gt;&lt;periodical&gt;&lt;full-title&gt;Geology&lt;/full-title&gt;&lt;/periodical&gt;&lt;pages&gt;335-338&lt;/pages&gt;&lt;volume&gt;30&lt;/volume&gt;&lt;number&gt;4&lt;/number&gt;&lt;dates&gt;&lt;year&gt;2002&lt;/year&gt;&lt;pub-dates&gt;&lt;date&gt;April 1, 2002&lt;/date&gt;&lt;/pub-dates&gt;&lt;/dates&gt;&lt;urls&gt;&lt;related-urls&gt;&lt;url&gt;http://geology.gsapubs.org/content/30/4/335.abstract&lt;/url&gt;&lt;/related-urls&gt;&lt;/urls&gt;&lt;electronic-resource-num&gt;10.1130/0091-7613(2002)030&amp;lt;0335:neomfr&amp;gt;2.0.co;2&lt;/electronic-resource-num&gt;&lt;/record&gt;&lt;/Cite&gt;&lt;/EndNote&gt;</w:instrText>
      </w:r>
      <w:r w:rsidR="00DF5F92">
        <w:rPr>
          <w:rFonts w:ascii="Arial" w:hAnsi="Arial" w:cs="Arial"/>
          <w:sz w:val="20"/>
          <w:szCs w:val="20"/>
        </w:rPr>
        <w:fldChar w:fldCharType="separate"/>
      </w:r>
      <w:r w:rsidR="00C16D97">
        <w:rPr>
          <w:rFonts w:ascii="Arial" w:hAnsi="Arial" w:cs="Arial"/>
          <w:noProof/>
          <w:sz w:val="20"/>
          <w:szCs w:val="20"/>
        </w:rPr>
        <w:t>(</w:t>
      </w:r>
      <w:hyperlink w:anchor="_ENREF_11" w:tooltip="Harris, 2002 #438" w:history="1">
        <w:r w:rsidR="005658F9">
          <w:rPr>
            <w:rFonts w:ascii="Arial" w:hAnsi="Arial" w:cs="Arial"/>
            <w:noProof/>
            <w:sz w:val="20"/>
            <w:szCs w:val="20"/>
          </w:rPr>
          <w:t>Harris and Golding, 2002</w:t>
        </w:r>
      </w:hyperlink>
      <w:r w:rsidR="00C16D97">
        <w:rPr>
          <w:rFonts w:ascii="Arial" w:hAnsi="Arial" w:cs="Arial"/>
          <w:noProof/>
          <w:sz w:val="20"/>
          <w:szCs w:val="20"/>
        </w:rPr>
        <w:t>)</w:t>
      </w:r>
      <w:r w:rsidR="00DF5F92">
        <w:rPr>
          <w:rFonts w:ascii="Arial" w:hAnsi="Arial" w:cs="Arial"/>
          <w:sz w:val="20"/>
          <w:szCs w:val="20"/>
        </w:rPr>
        <w:fldChar w:fldCharType="end"/>
      </w:r>
      <w:r w:rsidR="00905A78">
        <w:rPr>
          <w:rFonts w:ascii="Arial" w:hAnsi="Arial" w:cs="Arial"/>
          <w:sz w:val="20"/>
          <w:szCs w:val="20"/>
        </w:rPr>
        <w:t xml:space="preserve">, where crystallisation may lead to </w:t>
      </w:r>
      <w:proofErr w:type="spellStart"/>
      <w:r w:rsidR="00F66968">
        <w:rPr>
          <w:rFonts w:ascii="Arial" w:hAnsi="Arial" w:cs="Arial"/>
          <w:sz w:val="20"/>
          <w:szCs w:val="20"/>
        </w:rPr>
        <w:t>exsolution</w:t>
      </w:r>
      <w:proofErr w:type="spellEnd"/>
      <w:r w:rsidR="00F66968">
        <w:rPr>
          <w:rFonts w:ascii="Arial" w:hAnsi="Arial" w:cs="Arial"/>
          <w:sz w:val="20"/>
          <w:szCs w:val="20"/>
        </w:rPr>
        <w:t xml:space="preserve"> of magmatic-hydrothermal vapour and fluid within the causative QMPs</w:t>
      </w:r>
      <w:r w:rsidR="00905A78">
        <w:rPr>
          <w:rFonts w:ascii="Arial" w:hAnsi="Arial" w:cs="Arial"/>
          <w:sz w:val="20"/>
          <w:szCs w:val="20"/>
        </w:rPr>
        <w:t>, altering them</w:t>
      </w:r>
      <w:r w:rsidR="00F66968">
        <w:rPr>
          <w:rFonts w:ascii="Arial" w:hAnsi="Arial" w:cs="Arial"/>
          <w:sz w:val="20"/>
          <w:szCs w:val="20"/>
        </w:rPr>
        <w:t xml:space="preserve"> and immediately surrounding </w:t>
      </w:r>
      <w:proofErr w:type="spellStart"/>
      <w:r w:rsidR="00F66968">
        <w:rPr>
          <w:rFonts w:ascii="Arial" w:hAnsi="Arial" w:cs="Arial"/>
          <w:sz w:val="20"/>
          <w:szCs w:val="20"/>
        </w:rPr>
        <w:t>intrusives</w:t>
      </w:r>
      <w:proofErr w:type="spellEnd"/>
      <w:r w:rsidR="00F66968">
        <w:rPr>
          <w:rFonts w:ascii="Arial" w:hAnsi="Arial" w:cs="Arial"/>
          <w:sz w:val="20"/>
          <w:szCs w:val="20"/>
        </w:rPr>
        <w:t xml:space="preserve"> and </w:t>
      </w:r>
      <w:proofErr w:type="spellStart"/>
      <w:r w:rsidR="00F66968">
        <w:rPr>
          <w:rFonts w:ascii="Arial" w:hAnsi="Arial" w:cs="Arial"/>
          <w:sz w:val="20"/>
          <w:szCs w:val="20"/>
        </w:rPr>
        <w:t>wallrock</w:t>
      </w:r>
      <w:proofErr w:type="spellEnd"/>
      <w:r w:rsidR="00460A30" w:rsidRPr="00F05995">
        <w:rPr>
          <w:rFonts w:ascii="Arial" w:hAnsi="Arial" w:cs="Arial"/>
          <w:sz w:val="20"/>
          <w:szCs w:val="20"/>
        </w:rPr>
        <w:t xml:space="preserve">. </w:t>
      </w:r>
      <w:r w:rsidRPr="00F05995">
        <w:rPr>
          <w:rFonts w:ascii="Arial" w:hAnsi="Arial" w:cs="Arial"/>
          <w:sz w:val="20"/>
          <w:szCs w:val="20"/>
        </w:rPr>
        <w:t xml:space="preserve">The second generation of </w:t>
      </w:r>
      <w:proofErr w:type="spellStart"/>
      <w:r w:rsidRPr="00F05995">
        <w:rPr>
          <w:rFonts w:ascii="Arial" w:hAnsi="Arial" w:cs="Arial"/>
          <w:sz w:val="20"/>
          <w:szCs w:val="20"/>
        </w:rPr>
        <w:t>phyllic</w:t>
      </w:r>
      <w:proofErr w:type="spellEnd"/>
      <w:r w:rsidRPr="00F05995">
        <w:rPr>
          <w:rFonts w:ascii="Arial" w:hAnsi="Arial" w:cs="Arial"/>
          <w:sz w:val="20"/>
          <w:szCs w:val="20"/>
        </w:rPr>
        <w:t xml:space="preserve"> alteration is associated with late stage faulting which is characteristic of the other </w:t>
      </w:r>
      <w:proofErr w:type="spellStart"/>
      <w:r w:rsidRPr="00F05995">
        <w:rPr>
          <w:rFonts w:ascii="Arial" w:hAnsi="Arial" w:cs="Arial"/>
          <w:sz w:val="20"/>
          <w:szCs w:val="20"/>
        </w:rPr>
        <w:t>Northparkes</w:t>
      </w:r>
      <w:proofErr w:type="spellEnd"/>
      <w:r w:rsidRPr="00F05995">
        <w:rPr>
          <w:rFonts w:ascii="Arial" w:hAnsi="Arial" w:cs="Arial"/>
          <w:sz w:val="20"/>
          <w:szCs w:val="20"/>
        </w:rPr>
        <w:t xml:space="preserve"> deposits.</w:t>
      </w:r>
      <w:r w:rsidR="00C95B15" w:rsidRPr="00F05995">
        <w:rPr>
          <w:rFonts w:ascii="Arial" w:hAnsi="Arial" w:cs="Arial"/>
          <w:sz w:val="20"/>
          <w:szCs w:val="20"/>
        </w:rPr>
        <w:t xml:space="preserve"> </w:t>
      </w:r>
    </w:p>
    <w:p w14:paraId="69E4E096" w14:textId="104FF7D2" w:rsidR="002A2400" w:rsidRPr="00F05995" w:rsidRDefault="00891985" w:rsidP="00CF1479">
      <w:pPr>
        <w:rPr>
          <w:rFonts w:ascii="Arial" w:hAnsi="Arial" w:cs="Arial"/>
          <w:sz w:val="20"/>
          <w:szCs w:val="20"/>
        </w:rPr>
      </w:pPr>
      <w:r w:rsidRPr="00F05995">
        <w:rPr>
          <w:rFonts w:ascii="Arial" w:hAnsi="Arial" w:cs="Arial"/>
          <w:sz w:val="20"/>
          <w:szCs w:val="20"/>
        </w:rPr>
        <w:lastRenderedPageBreak/>
        <w:t xml:space="preserve">Three sub-groups of white micas were defined </w:t>
      </w:r>
      <w:r w:rsidR="00FE66AE" w:rsidRPr="00F05995">
        <w:rPr>
          <w:rFonts w:ascii="Arial" w:hAnsi="Arial" w:cs="Arial"/>
          <w:sz w:val="20"/>
          <w:szCs w:val="20"/>
        </w:rPr>
        <w:t xml:space="preserve">in the ore zone </w:t>
      </w:r>
      <w:r w:rsidRPr="00F05995">
        <w:rPr>
          <w:rFonts w:ascii="Arial" w:hAnsi="Arial" w:cs="Arial"/>
          <w:sz w:val="20"/>
          <w:szCs w:val="20"/>
        </w:rPr>
        <w:t xml:space="preserve">based on the compositional variation </w:t>
      </w:r>
      <w:r w:rsidR="0084718E" w:rsidRPr="00F05995">
        <w:rPr>
          <w:rFonts w:ascii="Arial" w:hAnsi="Arial" w:cs="Arial"/>
          <w:sz w:val="20"/>
          <w:szCs w:val="20"/>
        </w:rPr>
        <w:t xml:space="preserve">spectrally </w:t>
      </w:r>
      <w:r w:rsidRPr="00F05995">
        <w:rPr>
          <w:rFonts w:ascii="Arial" w:hAnsi="Arial" w:cs="Arial"/>
          <w:sz w:val="20"/>
          <w:szCs w:val="20"/>
        </w:rPr>
        <w:t xml:space="preserve">identified by </w:t>
      </w:r>
      <w:r w:rsidR="00FE66AE" w:rsidRPr="00F05995">
        <w:rPr>
          <w:rFonts w:ascii="Arial" w:hAnsi="Arial" w:cs="Arial"/>
          <w:sz w:val="20"/>
          <w:szCs w:val="20"/>
        </w:rPr>
        <w:t xml:space="preserve">changes </w:t>
      </w:r>
      <w:r w:rsidRPr="00F05995">
        <w:rPr>
          <w:rFonts w:ascii="Arial" w:hAnsi="Arial" w:cs="Arial"/>
          <w:sz w:val="20"/>
          <w:szCs w:val="20"/>
        </w:rPr>
        <w:t xml:space="preserve">in Al substitution in the octahedral site of </w:t>
      </w:r>
      <w:r w:rsidR="00FE66AE" w:rsidRPr="00F05995">
        <w:rPr>
          <w:rFonts w:ascii="Arial" w:hAnsi="Arial" w:cs="Arial"/>
          <w:sz w:val="20"/>
          <w:szCs w:val="20"/>
        </w:rPr>
        <w:t xml:space="preserve">the </w:t>
      </w:r>
      <w:r w:rsidRPr="00F05995">
        <w:rPr>
          <w:rFonts w:ascii="Arial" w:hAnsi="Arial" w:cs="Arial"/>
          <w:sz w:val="20"/>
          <w:szCs w:val="20"/>
        </w:rPr>
        <w:t>white micas</w:t>
      </w:r>
      <w:r w:rsidR="00FE66AE" w:rsidRPr="00F05995">
        <w:rPr>
          <w:rFonts w:ascii="Arial" w:hAnsi="Arial" w:cs="Arial"/>
          <w:sz w:val="20"/>
          <w:szCs w:val="20"/>
        </w:rPr>
        <w:t xml:space="preserve"> (e.g. </w:t>
      </w:r>
      <w:proofErr w:type="spellStart"/>
      <w:r w:rsidR="00FE66AE" w:rsidRPr="00F05995">
        <w:rPr>
          <w:rFonts w:ascii="Arial" w:hAnsi="Arial" w:cs="Arial"/>
          <w:sz w:val="20"/>
          <w:szCs w:val="20"/>
        </w:rPr>
        <w:t>Tschermak</w:t>
      </w:r>
      <w:proofErr w:type="spellEnd"/>
      <w:r w:rsidR="00FE66AE" w:rsidRPr="00F05995">
        <w:rPr>
          <w:rFonts w:ascii="Arial" w:hAnsi="Arial" w:cs="Arial"/>
          <w:sz w:val="20"/>
          <w:szCs w:val="20"/>
        </w:rPr>
        <w:t xml:space="preserve"> Al substitution in white mica (Al – </w:t>
      </w:r>
      <w:proofErr w:type="gramStart"/>
      <w:r w:rsidR="00FE66AE" w:rsidRPr="00F05995">
        <w:rPr>
          <w:rFonts w:ascii="Cambria Math" w:hAnsi="Cambria Math" w:cs="Cambria Math"/>
          <w:sz w:val="20"/>
          <w:szCs w:val="20"/>
        </w:rPr>
        <w:t>⇔</w:t>
      </w:r>
      <w:r w:rsidR="00FE66AE" w:rsidRPr="00F05995">
        <w:rPr>
          <w:rFonts w:ascii="Arial" w:hAnsi="Arial" w:cs="Arial"/>
          <w:sz w:val="20"/>
          <w:szCs w:val="20"/>
        </w:rPr>
        <w:t>[</w:t>
      </w:r>
      <w:proofErr w:type="spellStart"/>
      <w:proofErr w:type="gramEnd"/>
      <w:r w:rsidR="00FE66AE" w:rsidRPr="00F05995">
        <w:rPr>
          <w:rFonts w:ascii="Arial" w:hAnsi="Arial" w:cs="Arial"/>
          <w:sz w:val="20"/>
          <w:szCs w:val="20"/>
        </w:rPr>
        <w:t>Si+Fe</w:t>
      </w:r>
      <w:proofErr w:type="spellEnd"/>
      <w:r w:rsidR="00FE66AE" w:rsidRPr="00F05995">
        <w:rPr>
          <w:rFonts w:ascii="Arial" w:hAnsi="Arial" w:cs="Arial"/>
          <w:sz w:val="20"/>
          <w:szCs w:val="20"/>
        </w:rPr>
        <w:t>/Mg])).</w:t>
      </w:r>
      <w:r w:rsidRPr="00F05995">
        <w:rPr>
          <w:rFonts w:ascii="Arial" w:hAnsi="Arial" w:cs="Arial"/>
          <w:sz w:val="20"/>
          <w:szCs w:val="20"/>
        </w:rPr>
        <w:t xml:space="preserve"> </w:t>
      </w:r>
      <w:r w:rsidR="00FE66AE" w:rsidRPr="00F05995">
        <w:rPr>
          <w:rFonts w:ascii="Arial" w:hAnsi="Arial" w:cs="Arial"/>
          <w:sz w:val="20"/>
          <w:szCs w:val="20"/>
        </w:rPr>
        <w:t xml:space="preserve">A progressive shift in the </w:t>
      </w:r>
      <w:proofErr w:type="spellStart"/>
      <w:r w:rsidR="00FE66AE" w:rsidRPr="00F05995">
        <w:rPr>
          <w:rFonts w:ascii="Arial" w:hAnsi="Arial" w:cs="Arial"/>
          <w:sz w:val="20"/>
          <w:szCs w:val="20"/>
        </w:rPr>
        <w:t>AlOH</w:t>
      </w:r>
      <w:proofErr w:type="spellEnd"/>
      <w:r w:rsidR="00FE66AE" w:rsidRPr="00F05995">
        <w:rPr>
          <w:rFonts w:ascii="Arial" w:hAnsi="Arial" w:cs="Arial"/>
          <w:sz w:val="20"/>
          <w:szCs w:val="20"/>
        </w:rPr>
        <w:t>-related wavelengths (e.g. ~2185 – 2225 nm) is indicative of the change in Al content</w:t>
      </w:r>
      <w:r w:rsidR="00226E9A">
        <w:rPr>
          <w:rFonts w:ascii="Arial" w:hAnsi="Arial" w:cs="Arial"/>
          <w:sz w:val="20"/>
          <w:szCs w:val="20"/>
        </w:rPr>
        <w:t xml:space="preserve"> </w:t>
      </w:r>
      <w:r w:rsidR="00DF5F92">
        <w:rPr>
          <w:rFonts w:ascii="Arial" w:hAnsi="Arial" w:cs="Arial"/>
          <w:sz w:val="20"/>
          <w:szCs w:val="20"/>
        </w:rPr>
        <w:fldChar w:fldCharType="begin"/>
      </w:r>
      <w:r w:rsidR="00C16D97">
        <w:rPr>
          <w:rFonts w:ascii="Arial" w:hAnsi="Arial" w:cs="Arial"/>
          <w:sz w:val="20"/>
          <w:szCs w:val="20"/>
        </w:rPr>
        <w:instrText xml:space="preserve"> ADDIN EN.CITE &lt;EndNote&gt;&lt;Cite&gt;&lt;Author&gt;Duke&lt;/Author&gt;&lt;Year&gt;1994&lt;/Year&gt;&lt;RecNum&gt;683&lt;/RecNum&gt;&lt;DisplayText&gt;(Duke, 1994)&lt;/DisplayText&gt;&lt;record&gt;&lt;rec-number&gt;683&lt;/rec-number&gt;&lt;foreign-keys&gt;&lt;key app="EN" db-id="ezx0wdpwz5z9pyexrs5px22600sewzx2sftv"&gt;683&lt;/key&gt;&lt;/foreign-keys&gt;&lt;ref-type name="Journal Article"&gt;17&lt;/ref-type&gt;&lt;contributors&gt;&lt;authors&gt;&lt;author&gt;Duke, Edward F.&lt;/author&gt;&lt;/authors&gt;&lt;/contributors&gt;&lt;titles&gt;&lt;title&gt;Near infrared spectra of muscovite, Tschermak substitution, and metamorphic reaction progress: Implications for remote sensing&lt;/title&gt;&lt;secondary-title&gt;Geology&lt;/secondary-title&gt;&lt;/titles&gt;&lt;periodical&gt;&lt;full-title&gt;Geology&lt;/full-title&gt;&lt;/periodical&gt;&lt;pages&gt;621-624&lt;/pages&gt;&lt;volume&gt;22&lt;/volume&gt;&lt;number&gt;7&lt;/number&gt;&lt;dates&gt;&lt;year&gt;1994&lt;/year&gt;&lt;pub-dates&gt;&lt;date&gt;July 1, 1994&lt;/date&gt;&lt;/pub-dates&gt;&lt;/dates&gt;&lt;urls&gt;&lt;related-urls&gt;&lt;url&gt;http://geology.gsapubs.org/content/22/7/621.abstract&lt;/url&gt;&lt;/related-urls&gt;&lt;/urls&gt;&lt;electronic-resource-num&gt;10.1130/0091-7613(1994)022&amp;lt;0621:nisomt&amp;gt;2.3.co;2&lt;/electronic-resource-num&gt;&lt;/record&gt;&lt;/Cite&gt;&lt;/EndNote&gt;</w:instrText>
      </w:r>
      <w:r w:rsidR="00DF5F92">
        <w:rPr>
          <w:rFonts w:ascii="Arial" w:hAnsi="Arial" w:cs="Arial"/>
          <w:sz w:val="20"/>
          <w:szCs w:val="20"/>
        </w:rPr>
        <w:fldChar w:fldCharType="separate"/>
      </w:r>
      <w:r w:rsidR="00C16D97">
        <w:rPr>
          <w:rFonts w:ascii="Arial" w:hAnsi="Arial" w:cs="Arial"/>
          <w:noProof/>
          <w:sz w:val="20"/>
          <w:szCs w:val="20"/>
        </w:rPr>
        <w:t>(</w:t>
      </w:r>
      <w:hyperlink w:anchor="_ENREF_7" w:tooltip="Duke, 1994 #683" w:history="1">
        <w:r w:rsidR="005658F9">
          <w:rPr>
            <w:rFonts w:ascii="Arial" w:hAnsi="Arial" w:cs="Arial"/>
            <w:noProof/>
            <w:sz w:val="20"/>
            <w:szCs w:val="20"/>
          </w:rPr>
          <w:t>Duke, 1994</w:t>
        </w:r>
      </w:hyperlink>
      <w:r w:rsidR="00C16D97">
        <w:rPr>
          <w:rFonts w:ascii="Arial" w:hAnsi="Arial" w:cs="Arial"/>
          <w:noProof/>
          <w:sz w:val="20"/>
          <w:szCs w:val="20"/>
        </w:rPr>
        <w:t>)</w:t>
      </w:r>
      <w:r w:rsidR="00DF5F92">
        <w:rPr>
          <w:rFonts w:ascii="Arial" w:hAnsi="Arial" w:cs="Arial"/>
          <w:sz w:val="20"/>
          <w:szCs w:val="20"/>
        </w:rPr>
        <w:fldChar w:fldCharType="end"/>
      </w:r>
      <w:r w:rsidR="00FE66AE" w:rsidRPr="00F05995">
        <w:rPr>
          <w:rFonts w:ascii="Arial" w:hAnsi="Arial" w:cs="Arial"/>
          <w:sz w:val="20"/>
          <w:szCs w:val="20"/>
        </w:rPr>
        <w:t xml:space="preserve">. Shorter wavelength </w:t>
      </w:r>
      <w:proofErr w:type="spellStart"/>
      <w:r w:rsidR="00ED1D77" w:rsidRPr="00F05995">
        <w:rPr>
          <w:rFonts w:ascii="Arial" w:hAnsi="Arial" w:cs="Arial"/>
          <w:sz w:val="20"/>
          <w:szCs w:val="20"/>
        </w:rPr>
        <w:t>muscovitic</w:t>
      </w:r>
      <w:proofErr w:type="spellEnd"/>
      <w:r w:rsidR="00ED1D77" w:rsidRPr="00F05995">
        <w:rPr>
          <w:rFonts w:ascii="Arial" w:hAnsi="Arial" w:cs="Arial"/>
          <w:sz w:val="20"/>
          <w:szCs w:val="20"/>
        </w:rPr>
        <w:t xml:space="preserve"> </w:t>
      </w:r>
      <w:r w:rsidR="00FE66AE" w:rsidRPr="00F05995">
        <w:rPr>
          <w:rFonts w:ascii="Arial" w:hAnsi="Arial" w:cs="Arial"/>
          <w:sz w:val="20"/>
          <w:szCs w:val="20"/>
        </w:rPr>
        <w:t>white micas indicate acidic conditions in the porphyry ore environment</w:t>
      </w:r>
      <w:r w:rsidR="001F46BD" w:rsidRPr="00F05995">
        <w:rPr>
          <w:rFonts w:ascii="Arial" w:hAnsi="Arial" w:cs="Arial"/>
          <w:sz w:val="20"/>
          <w:szCs w:val="20"/>
        </w:rPr>
        <w:t xml:space="preserve"> and</w:t>
      </w:r>
      <w:r w:rsidR="00FE66AE" w:rsidRPr="00F05995">
        <w:rPr>
          <w:rFonts w:ascii="Arial" w:hAnsi="Arial" w:cs="Arial"/>
          <w:sz w:val="20"/>
          <w:szCs w:val="20"/>
        </w:rPr>
        <w:t xml:space="preserve"> longer wavelength </w:t>
      </w:r>
      <w:r w:rsidR="0084718E" w:rsidRPr="00F05995">
        <w:rPr>
          <w:rFonts w:ascii="Arial" w:hAnsi="Arial" w:cs="Arial"/>
          <w:sz w:val="20"/>
          <w:szCs w:val="20"/>
        </w:rPr>
        <w:t>(</w:t>
      </w:r>
      <w:proofErr w:type="spellStart"/>
      <w:r w:rsidR="00FE66AE" w:rsidRPr="00F05995">
        <w:rPr>
          <w:rFonts w:ascii="Arial" w:hAnsi="Arial" w:cs="Arial"/>
          <w:sz w:val="20"/>
          <w:szCs w:val="20"/>
        </w:rPr>
        <w:t>phengitic</w:t>
      </w:r>
      <w:proofErr w:type="spellEnd"/>
      <w:r w:rsidR="0084718E" w:rsidRPr="00F05995">
        <w:rPr>
          <w:rFonts w:ascii="Arial" w:hAnsi="Arial" w:cs="Arial"/>
          <w:sz w:val="20"/>
          <w:szCs w:val="20"/>
        </w:rPr>
        <w:t>)</w:t>
      </w:r>
      <w:r w:rsidR="00FE66AE" w:rsidRPr="00F05995">
        <w:rPr>
          <w:rFonts w:ascii="Arial" w:hAnsi="Arial" w:cs="Arial"/>
          <w:sz w:val="20"/>
          <w:szCs w:val="20"/>
        </w:rPr>
        <w:t xml:space="preserve"> white micas are developed under more neutral conditions</w:t>
      </w:r>
      <w:r w:rsidR="001531A1">
        <w:rPr>
          <w:rFonts w:ascii="Arial" w:hAnsi="Arial" w:cs="Arial"/>
          <w:sz w:val="20"/>
          <w:szCs w:val="20"/>
        </w:rPr>
        <w:t xml:space="preserve"> </w:t>
      </w:r>
      <w:r w:rsidR="001531A1">
        <w:rPr>
          <w:rFonts w:ascii="Arial" w:hAnsi="Arial" w:cs="Arial"/>
          <w:sz w:val="20"/>
          <w:szCs w:val="20"/>
        </w:rPr>
        <w:fldChar w:fldCharType="begin"/>
      </w:r>
      <w:r w:rsidR="00C16D97">
        <w:rPr>
          <w:rFonts w:ascii="Arial" w:hAnsi="Arial" w:cs="Arial"/>
          <w:sz w:val="20"/>
          <w:szCs w:val="20"/>
        </w:rPr>
        <w:instrText xml:space="preserve"> ADDIN EN.CITE &lt;EndNote&gt;&lt;Cite&gt;&lt;Author&gt;Halley&lt;/Author&gt;&lt;Year&gt;2015&lt;/Year&gt;&lt;RecNum&gt;1410&lt;/RecNum&gt;&lt;DisplayText&gt;(Halley, 2015)&lt;/DisplayText&gt;&lt;record&gt;&lt;rec-number&gt;1410&lt;/rec-number&gt;&lt;foreign-keys&gt;&lt;key app="EN" db-id="ezx0wdpwz5z9pyexrs5px22600sewzx2sftv"&gt;1410&lt;/key&gt;&lt;/foreign-keys&gt;&lt;ref-type name="Generic"&gt;13&lt;/ref-type&gt;&lt;contributors&gt;&lt;authors&gt;&lt;author&gt;Halley, S., Dilles, J. H., &amp;amp; Tosdal, R. M.&lt;/author&gt;&lt;/authors&gt;&lt;/contributors&gt;&lt;titles&gt;&lt;title&gt;Footprints: Hydrothermal alteration and geochemical dispersion around porphyry copper deposits&lt;/title&gt;&lt;/titles&gt;&lt;pages&gt;1-17&lt;/pages&gt;&lt;volume&gt;100&lt;/volume&gt;&lt;dates&gt;&lt;year&gt;2015&lt;/year&gt;&lt;/dates&gt;&lt;publisher&gt;Society of Economic Geologists Newsletter&lt;/publisher&gt;&lt;urls&gt;&lt;/urls&gt;&lt;/record&gt;&lt;/Cite&gt;&lt;/EndNote&gt;</w:instrText>
      </w:r>
      <w:r w:rsidR="001531A1">
        <w:rPr>
          <w:rFonts w:ascii="Arial" w:hAnsi="Arial" w:cs="Arial"/>
          <w:sz w:val="20"/>
          <w:szCs w:val="20"/>
        </w:rPr>
        <w:fldChar w:fldCharType="separate"/>
      </w:r>
      <w:r w:rsidR="00C16D97">
        <w:rPr>
          <w:rFonts w:ascii="Arial" w:hAnsi="Arial" w:cs="Arial"/>
          <w:noProof/>
          <w:sz w:val="20"/>
          <w:szCs w:val="20"/>
        </w:rPr>
        <w:t>(</w:t>
      </w:r>
      <w:hyperlink w:anchor="_ENREF_10" w:tooltip="Halley, 2015 #1410" w:history="1">
        <w:r w:rsidR="005658F9">
          <w:rPr>
            <w:rFonts w:ascii="Arial" w:hAnsi="Arial" w:cs="Arial"/>
            <w:noProof/>
            <w:sz w:val="20"/>
            <w:szCs w:val="20"/>
          </w:rPr>
          <w:t>Halley, 2015</w:t>
        </w:r>
      </w:hyperlink>
      <w:r w:rsidR="00C16D97">
        <w:rPr>
          <w:rFonts w:ascii="Arial" w:hAnsi="Arial" w:cs="Arial"/>
          <w:noProof/>
          <w:sz w:val="20"/>
          <w:szCs w:val="20"/>
        </w:rPr>
        <w:t>)</w:t>
      </w:r>
      <w:r w:rsidR="001531A1">
        <w:rPr>
          <w:rFonts w:ascii="Arial" w:hAnsi="Arial" w:cs="Arial"/>
          <w:sz w:val="20"/>
          <w:szCs w:val="20"/>
        </w:rPr>
        <w:fldChar w:fldCharType="end"/>
      </w:r>
      <w:r w:rsidR="00FE66AE" w:rsidRPr="00F05995">
        <w:rPr>
          <w:rFonts w:ascii="Arial" w:hAnsi="Arial" w:cs="Arial"/>
          <w:sz w:val="20"/>
          <w:szCs w:val="20"/>
        </w:rPr>
        <w:t xml:space="preserve">. </w:t>
      </w:r>
    </w:p>
    <w:p w14:paraId="6909D7EC" w14:textId="6830A1C2" w:rsidR="00A85F10" w:rsidRDefault="00A85F10" w:rsidP="00550D8D">
      <w:pPr>
        <w:autoSpaceDE w:val="0"/>
        <w:autoSpaceDN w:val="0"/>
        <w:adjustRightInd w:val="0"/>
        <w:spacing w:after="0" w:line="240" w:lineRule="auto"/>
        <w:rPr>
          <w:rFonts w:ascii="Arial" w:hAnsi="Arial" w:cs="Arial"/>
          <w:sz w:val="20"/>
          <w:szCs w:val="20"/>
          <w:highlight w:val="yellow"/>
        </w:rPr>
      </w:pPr>
      <w:r w:rsidRPr="00074A51">
        <w:rPr>
          <w:rFonts w:ascii="Arial" w:hAnsi="Arial" w:cs="Arial"/>
          <w:sz w:val="20"/>
          <w:szCs w:val="20"/>
        </w:rPr>
        <w:t xml:space="preserve">The spatial association between white micas of specific wavelengths and copper-gold mineralisation is indicative of a genetic link between these features, with the deep </w:t>
      </w:r>
      <w:proofErr w:type="spellStart"/>
      <w:r w:rsidRPr="00074A51">
        <w:rPr>
          <w:rFonts w:ascii="Arial" w:hAnsi="Arial" w:cs="Arial"/>
          <w:sz w:val="20"/>
          <w:szCs w:val="20"/>
        </w:rPr>
        <w:t>phyllic</w:t>
      </w:r>
      <w:proofErr w:type="spellEnd"/>
      <w:r w:rsidRPr="00074A51">
        <w:rPr>
          <w:rFonts w:ascii="Arial" w:hAnsi="Arial" w:cs="Arial"/>
          <w:sz w:val="20"/>
          <w:szCs w:val="20"/>
        </w:rPr>
        <w:t xml:space="preserve"> alteration developing contemporaneously with copper-gold mineralisation, and anomalous molybdenum values.  </w:t>
      </w:r>
    </w:p>
    <w:p w14:paraId="01D1566A" w14:textId="2CBA79BA" w:rsidR="00550D8D" w:rsidRDefault="00040CC8" w:rsidP="00CF1479">
      <w:pPr>
        <w:rPr>
          <w:rFonts w:ascii="Arial" w:hAnsi="Arial" w:cs="Arial"/>
        </w:rPr>
      </w:pPr>
      <w:r w:rsidRPr="00F05995">
        <w:rPr>
          <w:rFonts w:ascii="Arial" w:hAnsi="Arial" w:cs="Arial"/>
          <w:noProof/>
          <w:sz w:val="20"/>
          <w:szCs w:val="20"/>
          <w:lang w:eastAsia="en-AU"/>
        </w:rPr>
        <mc:AlternateContent>
          <mc:Choice Requires="wpg">
            <w:drawing>
              <wp:anchor distT="0" distB="0" distL="114300" distR="114300" simplePos="0" relativeHeight="251669504" behindDoc="1" locked="0" layoutInCell="1" allowOverlap="1" wp14:anchorId="3816C1C3" wp14:editId="07316249">
                <wp:simplePos x="0" y="0"/>
                <wp:positionH relativeFrom="column">
                  <wp:posOffset>164416</wp:posOffset>
                </wp:positionH>
                <wp:positionV relativeFrom="paragraph">
                  <wp:posOffset>342217</wp:posOffset>
                </wp:positionV>
                <wp:extent cx="5535295" cy="945515"/>
                <wp:effectExtent l="0" t="0" r="8255" b="6985"/>
                <wp:wrapTopAndBottom/>
                <wp:docPr id="198" name="Group 198"/>
                <wp:cNvGraphicFramePr/>
                <a:graphic xmlns:a="http://schemas.openxmlformats.org/drawingml/2006/main">
                  <a:graphicData uri="http://schemas.microsoft.com/office/word/2010/wordprocessingGroup">
                    <wpg:wgp>
                      <wpg:cNvGrpSpPr/>
                      <wpg:grpSpPr>
                        <a:xfrm>
                          <a:off x="0" y="0"/>
                          <a:ext cx="5535295" cy="945515"/>
                          <a:chOff x="0" y="0"/>
                          <a:chExt cx="5535295" cy="945515"/>
                        </a:xfrm>
                      </wpg:grpSpPr>
                      <pic:pic xmlns:pic="http://schemas.openxmlformats.org/drawingml/2006/picture">
                        <pic:nvPicPr>
                          <pic:cNvPr id="209" name="Picture 209"/>
                          <pic:cNvPicPr>
                            <a:picLocks noChangeAspect="1"/>
                          </pic:cNvPicPr>
                        </pic:nvPicPr>
                        <pic:blipFill rotWithShape="1">
                          <a:blip r:embed="rId13" cstate="print">
                            <a:extLst>
                              <a:ext uri="{28A0092B-C50C-407E-A947-70E740481C1C}">
                                <a14:useLocalDpi xmlns:a14="http://schemas.microsoft.com/office/drawing/2010/main" val="0"/>
                              </a:ext>
                            </a:extLst>
                          </a:blip>
                          <a:srcRect b="9709"/>
                          <a:stretch/>
                        </pic:blipFill>
                        <pic:spPr bwMode="auto">
                          <a:xfrm>
                            <a:off x="0" y="0"/>
                            <a:ext cx="2004695" cy="8997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6" name="Picture 196"/>
                          <pic:cNvPicPr>
                            <a:picLocks noChangeAspect="1"/>
                          </pic:cNvPicPr>
                        </pic:nvPicPr>
                        <pic:blipFill rotWithShape="1">
                          <a:blip r:embed="rId14" cstate="print">
                            <a:extLst>
                              <a:ext uri="{28A0092B-C50C-407E-A947-70E740481C1C}">
                                <a14:useLocalDpi xmlns:a14="http://schemas.microsoft.com/office/drawing/2010/main" val="0"/>
                              </a:ext>
                            </a:extLst>
                          </a:blip>
                          <a:srcRect l="9812" b="9709"/>
                          <a:stretch/>
                        </pic:blipFill>
                        <pic:spPr bwMode="auto">
                          <a:xfrm>
                            <a:off x="1931670" y="34290"/>
                            <a:ext cx="1808480" cy="8997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7" name="Picture 197"/>
                          <pic:cNvPicPr>
                            <a:picLocks noChangeAspect="1"/>
                          </pic:cNvPicPr>
                        </pic:nvPicPr>
                        <pic:blipFill rotWithShape="1">
                          <a:blip r:embed="rId15" cstate="print">
                            <a:extLst>
                              <a:ext uri="{28A0092B-C50C-407E-A947-70E740481C1C}">
                                <a14:useLocalDpi xmlns:a14="http://schemas.microsoft.com/office/drawing/2010/main" val="0"/>
                              </a:ext>
                            </a:extLst>
                          </a:blip>
                          <a:srcRect l="9642" b="9698"/>
                          <a:stretch/>
                        </pic:blipFill>
                        <pic:spPr bwMode="auto">
                          <a:xfrm>
                            <a:off x="3726180" y="45720"/>
                            <a:ext cx="1809115" cy="8997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C9EF195" id="Group 198" o:spid="_x0000_s1026" style="position:absolute;margin-left:12.95pt;margin-top:26.95pt;width:435.85pt;height:74.45pt;z-index:-251646976" coordsize="55352,9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DBAoAAAAAAAAAIQDKUtn7lZQAAJWUAAAVAAAAZHJzL21lZGlhL2ltYWdlMy5q&#10;cGVn/9j/4AAQSkZJRgABAQEA3ADcAAD/2wBDAAIBAQIBAQICAgICAgICAwUDAwMDAwYEBAMFBwYH&#10;BwcGBwcICQsJCAgKCAcHCg0KCgsMDAwMBwkODw0MDgsMDAz/2wBDAQICAgMDAwYDAwYMCAcIDAwM&#10;DAwMDAwMDAwMDAwMDAwMDAwMDAwMDAwMDAwMDAwMDAwMDAwMDAwMDAwMDAwMDAz/wAARCADvAe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9" o:spid="_x0000_s1027" type="#_x0000_t75" style="position:absolute;width:20046;height:8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2NMbCAAAA3AAAAA8AAABkcnMvZG93bnJldi54bWxEj0GLwjAUhO+C/yE8wZumetjVahQVCnvp&#10;YaveH82zKTYvpYm1/nuzsOBxmJlvmO1+sI3oqfO1YwWLeQKCuHS65krB5ZzNViB8QNbYOCYFL/Kw&#10;341HW0y1e/Iv9UWoRISwT1GBCaFNpfSlIYt+7lri6N1cZzFE2VVSd/iMcNvIZZJ8SYs1xwWDLZ0M&#10;lffiYRXkpl/fj9/FsXzlbXZwWX6211yp6WQ4bEAEGsIn/N/+0QqWyRr+zsQjIH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djTGwgAAANwAAAAPAAAAAAAAAAAAAAAAAJ8C&#10;AABkcnMvZG93bnJldi54bWxQSwUGAAAAAAQABAD3AAAAjgMAAAAA&#10;">
                  <v:imagedata r:id="rId16" o:title="" cropbottom="6363f"/>
                  <v:path arrowok="t"/>
                </v:shape>
                <v:shape id="Picture 196" o:spid="_x0000_s1028" type="#_x0000_t75" style="position:absolute;left:19316;top:342;width:18085;height:8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8t2rDAAAA3AAAAA8AAABkcnMvZG93bnJldi54bWxET01rAjEQvRf8D2GE3mq2LYiuRmmXCoXq&#10;wW1FvA2b6e7SzWRJUo3/3giCt3m8z5kvo+nEkZxvLSt4HmUgiCurW64V/HyvniYgfEDW2FkmBWfy&#10;sFwMHuaYa3viLR3LUIsUwj5HBU0IfS6lrxoy6Ee2J07cr3UGQ4KultrhKYWbTr5k2VgabDk1NNhT&#10;0VD1V/4bBevtVxHdx8YUKF8Pcb/b7SfvK6Ueh/FtBiJQDHfxzf2p0/zpGK7PpAvk4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by3asMAAADcAAAADwAAAAAAAAAAAAAAAACf&#10;AgAAZHJzL2Rvd25yZXYueG1sUEsFBgAAAAAEAAQA9wAAAI8DAAAAAA==&#10;">
                  <v:imagedata r:id="rId17" o:title="" cropbottom="6363f" cropleft="6430f"/>
                  <v:path arrowok="t"/>
                </v:shape>
                <v:shape id="Picture 197" o:spid="_x0000_s1029" type="#_x0000_t75" style="position:absolute;left:37261;top:457;width:18091;height:8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M1/CAAAA3AAAAA8AAABkcnMvZG93bnJldi54bWxET0trAjEQvhf6H8IUeqvZWqi6GsVuq3j1&#10;Veht2Iy7wc1kSdJ1/fdGKPQ2H99zZoveNqIjH4xjBa+DDARx6bThSsFhv3oZgwgRWWPjmBRcKcBi&#10;/vgww1y7C2+p28VKpBAOOSqoY2xzKUNZk8UwcC1x4k7OW4wJ+kpqj5cUbhs5zLJ3adFwaqixpaKm&#10;8rz7tQq6D7PxP8vPr/54NW9cnIbFevWt1PNTv5yCiNTHf/Gfe6PT/MkI7s+kC+T8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TNfwgAAANwAAAAPAAAAAAAAAAAAAAAAAJ8C&#10;AABkcnMvZG93bnJldi54bWxQSwUGAAAAAAQABAD3AAAAjgMAAAAA&#10;">
                  <v:imagedata r:id="rId18" o:title="" cropbottom="6356f" cropleft="6319f"/>
                  <v:path arrowok="t"/>
                </v:shape>
                <w10:wrap type="topAndBottom"/>
              </v:group>
            </w:pict>
          </mc:Fallback>
        </mc:AlternateContent>
      </w:r>
    </w:p>
    <w:p w14:paraId="56ECC30C" w14:textId="6F01171F" w:rsidR="00C95B15" w:rsidRPr="00B542A5" w:rsidRDefault="005939A4" w:rsidP="0094206B">
      <w:pPr>
        <w:pStyle w:val="Figurecaption"/>
        <w:ind w:left="714" w:hanging="357"/>
      </w:pPr>
      <w:r w:rsidRPr="003E34D0">
        <w:t>Three populations of white mica based on Al content</w:t>
      </w:r>
      <w:r w:rsidR="003E34D0" w:rsidRPr="003E34D0">
        <w:t xml:space="preserve"> (</w:t>
      </w:r>
      <w:r w:rsidR="003E34D0" w:rsidRPr="009B0C37">
        <w:t>indicated by wavelength minima plotted on X-axis</w:t>
      </w:r>
      <w:r w:rsidR="003E34D0" w:rsidRPr="00A84F75">
        <w:t>) and their association with As, Au and Cu</w:t>
      </w:r>
      <w:r w:rsidRPr="00B542A5">
        <w:t>. A) Short wavelength white mica 2196 – 2200 nm correlated with elevated As (acidic), b) Intermediate wavelength 2201 – 2205 nm correlated with elevated Au (neutral) and c) Long wavelength white mica 2206-2216 nm correlated with elevated Cu (alkaline).</w:t>
      </w:r>
    </w:p>
    <w:p w14:paraId="54039973" w14:textId="3388DB73" w:rsidR="00E8266B" w:rsidRPr="00F05995" w:rsidRDefault="00F02F98" w:rsidP="00CF1479">
      <w:pPr>
        <w:rPr>
          <w:rFonts w:ascii="Arial" w:hAnsi="Arial" w:cs="Arial"/>
          <w:sz w:val="20"/>
        </w:rPr>
      </w:pPr>
      <w:r w:rsidRPr="00F05995">
        <w:rPr>
          <w:rFonts w:ascii="Arial" w:hAnsi="Arial" w:cs="Arial"/>
          <w:sz w:val="20"/>
        </w:rPr>
        <w:t>Imported geochemistry</w:t>
      </w:r>
      <w:r w:rsidR="00472B69" w:rsidRPr="00F05995">
        <w:rPr>
          <w:rFonts w:ascii="Arial" w:hAnsi="Arial" w:cs="Arial"/>
          <w:sz w:val="20"/>
        </w:rPr>
        <w:t xml:space="preserve"> assays were</w:t>
      </w:r>
      <w:r w:rsidRPr="00F05995">
        <w:rPr>
          <w:rFonts w:ascii="Arial" w:hAnsi="Arial" w:cs="Arial"/>
          <w:sz w:val="20"/>
        </w:rPr>
        <w:t xml:space="preserve"> </w:t>
      </w:r>
      <w:r w:rsidR="00E8266B" w:rsidRPr="00F05995">
        <w:rPr>
          <w:rFonts w:ascii="Arial" w:hAnsi="Arial" w:cs="Arial"/>
          <w:sz w:val="20"/>
        </w:rPr>
        <w:t xml:space="preserve">integrated with </w:t>
      </w:r>
      <w:r w:rsidRPr="00F05995">
        <w:rPr>
          <w:rFonts w:ascii="Arial" w:hAnsi="Arial" w:cs="Arial"/>
          <w:sz w:val="20"/>
        </w:rPr>
        <w:t xml:space="preserve">the white mica wavelengths </w:t>
      </w:r>
      <w:r w:rsidR="00472B69" w:rsidRPr="00F05995">
        <w:rPr>
          <w:rFonts w:ascii="Arial" w:hAnsi="Arial" w:cs="Arial"/>
          <w:sz w:val="20"/>
        </w:rPr>
        <w:t xml:space="preserve">in TSG </w:t>
      </w:r>
      <w:r w:rsidR="00E8266B" w:rsidRPr="00F05995">
        <w:rPr>
          <w:rFonts w:ascii="Arial" w:hAnsi="Arial" w:cs="Arial"/>
          <w:sz w:val="20"/>
        </w:rPr>
        <w:t xml:space="preserve">(Figure </w:t>
      </w:r>
      <w:r w:rsidR="007C6397" w:rsidRPr="007C6397">
        <w:rPr>
          <w:rFonts w:ascii="Arial" w:hAnsi="Arial" w:cs="Arial"/>
          <w:sz w:val="20"/>
        </w:rPr>
        <w:t>5</w:t>
      </w:r>
      <w:r w:rsidR="00E8266B" w:rsidRPr="00F05995">
        <w:rPr>
          <w:rFonts w:ascii="Arial" w:hAnsi="Arial" w:cs="Arial"/>
          <w:sz w:val="20"/>
        </w:rPr>
        <w:t xml:space="preserve">) </w:t>
      </w:r>
      <w:r w:rsidR="00472B69" w:rsidRPr="00F05995">
        <w:rPr>
          <w:rFonts w:ascii="Arial" w:hAnsi="Arial" w:cs="Arial"/>
          <w:sz w:val="20"/>
        </w:rPr>
        <w:t xml:space="preserve">and </w:t>
      </w:r>
      <w:r w:rsidRPr="00F05995">
        <w:rPr>
          <w:rFonts w:ascii="Arial" w:hAnsi="Arial" w:cs="Arial"/>
          <w:sz w:val="20"/>
        </w:rPr>
        <w:t>revealed</w:t>
      </w:r>
      <w:r w:rsidR="00E8266B" w:rsidRPr="00F05995">
        <w:rPr>
          <w:rFonts w:ascii="Arial" w:hAnsi="Arial" w:cs="Arial"/>
          <w:sz w:val="20"/>
        </w:rPr>
        <w:t xml:space="preserve"> the following correlations with the E48D134 </w:t>
      </w:r>
      <w:proofErr w:type="spellStart"/>
      <w:r w:rsidR="00E8266B" w:rsidRPr="00F05995">
        <w:rPr>
          <w:rFonts w:ascii="Arial" w:hAnsi="Arial" w:cs="Arial"/>
          <w:sz w:val="20"/>
        </w:rPr>
        <w:t>HyLogger</w:t>
      </w:r>
      <w:proofErr w:type="spellEnd"/>
      <w:r w:rsidR="00E8266B" w:rsidRPr="00F05995">
        <w:rPr>
          <w:rFonts w:ascii="Arial" w:hAnsi="Arial" w:cs="Arial"/>
          <w:sz w:val="20"/>
        </w:rPr>
        <w:t xml:space="preserve"> data:</w:t>
      </w:r>
    </w:p>
    <w:p w14:paraId="2922A573" w14:textId="77777777" w:rsidR="00E8266B" w:rsidRPr="00F05995" w:rsidRDefault="00E8266B" w:rsidP="00E8266B">
      <w:pPr>
        <w:pStyle w:val="ListParagraph"/>
        <w:numPr>
          <w:ilvl w:val="0"/>
          <w:numId w:val="19"/>
        </w:numPr>
        <w:rPr>
          <w:rFonts w:ascii="Arial" w:hAnsi="Arial" w:cs="Arial"/>
          <w:sz w:val="20"/>
        </w:rPr>
      </w:pPr>
      <w:r w:rsidRPr="00F05995">
        <w:rPr>
          <w:rFonts w:ascii="Arial" w:hAnsi="Arial" w:cs="Arial"/>
          <w:sz w:val="20"/>
        </w:rPr>
        <w:t xml:space="preserve">Short wavelength white mica 2196 – 2200 nm correlated with elevated </w:t>
      </w:r>
      <w:proofErr w:type="gramStart"/>
      <w:r w:rsidRPr="00F05995">
        <w:rPr>
          <w:rFonts w:ascii="Arial" w:hAnsi="Arial" w:cs="Arial"/>
          <w:sz w:val="20"/>
        </w:rPr>
        <w:t>As</w:t>
      </w:r>
      <w:proofErr w:type="gramEnd"/>
      <w:r w:rsidRPr="00F05995">
        <w:rPr>
          <w:rFonts w:ascii="Arial" w:hAnsi="Arial" w:cs="Arial"/>
          <w:sz w:val="20"/>
        </w:rPr>
        <w:t xml:space="preserve"> (acidic).</w:t>
      </w:r>
    </w:p>
    <w:p w14:paraId="3131E9FF" w14:textId="77777777" w:rsidR="00E8266B" w:rsidRPr="00F05995" w:rsidRDefault="00E8266B" w:rsidP="00E8266B">
      <w:pPr>
        <w:pStyle w:val="ListParagraph"/>
        <w:numPr>
          <w:ilvl w:val="0"/>
          <w:numId w:val="19"/>
        </w:numPr>
        <w:rPr>
          <w:rFonts w:ascii="Arial" w:hAnsi="Arial" w:cs="Arial"/>
          <w:sz w:val="20"/>
        </w:rPr>
      </w:pPr>
      <w:r w:rsidRPr="00F05995">
        <w:rPr>
          <w:rFonts w:ascii="Arial" w:hAnsi="Arial" w:cs="Arial"/>
          <w:sz w:val="20"/>
        </w:rPr>
        <w:t>Intermediate wavelength 2201 – 2205 nm correlated with elevated Au (</w:t>
      </w:r>
      <w:r w:rsidR="00CD5AAD" w:rsidRPr="00F05995">
        <w:rPr>
          <w:rFonts w:ascii="Arial" w:hAnsi="Arial" w:cs="Arial"/>
          <w:sz w:val="20"/>
        </w:rPr>
        <w:t>acidic-neutra</w:t>
      </w:r>
      <w:r w:rsidRPr="00F05995">
        <w:rPr>
          <w:rFonts w:ascii="Arial" w:hAnsi="Arial" w:cs="Arial"/>
          <w:sz w:val="20"/>
        </w:rPr>
        <w:t>l).</w:t>
      </w:r>
    </w:p>
    <w:p w14:paraId="62EA9E79" w14:textId="77777777" w:rsidR="00472B69" w:rsidRPr="00F05995" w:rsidRDefault="00E8266B" w:rsidP="0095605C">
      <w:pPr>
        <w:pStyle w:val="ListParagraph"/>
        <w:numPr>
          <w:ilvl w:val="0"/>
          <w:numId w:val="19"/>
        </w:numPr>
        <w:rPr>
          <w:rFonts w:ascii="Arial" w:hAnsi="Arial" w:cs="Arial"/>
          <w:sz w:val="20"/>
        </w:rPr>
      </w:pPr>
      <w:r w:rsidRPr="00F05995">
        <w:rPr>
          <w:rFonts w:ascii="Arial" w:hAnsi="Arial" w:cs="Arial"/>
          <w:sz w:val="20"/>
        </w:rPr>
        <w:t>Long wavelength white mica 2206-2216 nm correlated with elevated Cu (</w:t>
      </w:r>
      <w:r w:rsidR="00CD5AAD" w:rsidRPr="00F05995">
        <w:rPr>
          <w:rFonts w:ascii="Arial" w:hAnsi="Arial" w:cs="Arial"/>
          <w:sz w:val="20"/>
        </w:rPr>
        <w:t>neutral</w:t>
      </w:r>
      <w:r w:rsidRPr="00F05995">
        <w:rPr>
          <w:rFonts w:ascii="Arial" w:hAnsi="Arial" w:cs="Arial"/>
          <w:sz w:val="20"/>
        </w:rPr>
        <w:t>).</w:t>
      </w:r>
    </w:p>
    <w:p w14:paraId="5DCE62B2" w14:textId="2A5FD7E3" w:rsidR="00550D8D" w:rsidRPr="00472B69" w:rsidRDefault="00472B69" w:rsidP="00472B69">
      <w:pPr>
        <w:rPr>
          <w:rFonts w:ascii="Arial" w:hAnsi="Arial" w:cs="Arial"/>
        </w:rPr>
      </w:pPr>
      <w:r w:rsidRPr="00F05995">
        <w:rPr>
          <w:rFonts w:ascii="Arial" w:hAnsi="Arial" w:cs="Arial"/>
          <w:sz w:val="20"/>
        </w:rPr>
        <w:t xml:space="preserve">Based on the correlation, the wavelengths of the white mica alteration </w:t>
      </w:r>
      <w:r w:rsidR="00783472">
        <w:rPr>
          <w:rFonts w:ascii="Arial" w:hAnsi="Arial" w:cs="Arial"/>
          <w:sz w:val="20"/>
        </w:rPr>
        <w:t>indicate</w:t>
      </w:r>
      <w:r w:rsidRPr="00F05995">
        <w:rPr>
          <w:rFonts w:ascii="Arial" w:hAnsi="Arial" w:cs="Arial"/>
          <w:sz w:val="20"/>
        </w:rPr>
        <w:t xml:space="preserve"> the pH conditions within the E48 ore zone ranging from acidic </w:t>
      </w:r>
      <w:r w:rsidR="00783472">
        <w:rPr>
          <w:rFonts w:ascii="Arial" w:hAnsi="Arial" w:cs="Arial"/>
          <w:sz w:val="20"/>
        </w:rPr>
        <w:t xml:space="preserve">at depth </w:t>
      </w:r>
      <w:r w:rsidRPr="00F05995">
        <w:rPr>
          <w:rFonts w:ascii="Arial" w:hAnsi="Arial" w:cs="Arial"/>
          <w:sz w:val="20"/>
        </w:rPr>
        <w:t xml:space="preserve">to </w:t>
      </w:r>
      <w:r w:rsidR="00783472">
        <w:rPr>
          <w:rFonts w:ascii="Arial" w:hAnsi="Arial" w:cs="Arial"/>
          <w:sz w:val="20"/>
        </w:rPr>
        <w:t xml:space="preserve">more </w:t>
      </w:r>
      <w:r w:rsidR="00767735" w:rsidRPr="00F05995">
        <w:rPr>
          <w:rFonts w:ascii="Arial" w:hAnsi="Arial" w:cs="Arial"/>
          <w:sz w:val="20"/>
        </w:rPr>
        <w:t>neutral</w:t>
      </w:r>
      <w:r w:rsidR="00783472">
        <w:rPr>
          <w:rFonts w:ascii="Arial" w:hAnsi="Arial" w:cs="Arial"/>
          <w:sz w:val="20"/>
        </w:rPr>
        <w:t xml:space="preserve"> as the fluids ascend</w:t>
      </w:r>
      <w:r w:rsidR="005658F9">
        <w:rPr>
          <w:rFonts w:ascii="Arial" w:hAnsi="Arial" w:cs="Arial"/>
          <w:sz w:val="20"/>
        </w:rPr>
        <w:t xml:space="preserve"> (Figure 3c)</w:t>
      </w:r>
      <w:r w:rsidRPr="00F05995">
        <w:rPr>
          <w:rFonts w:ascii="Arial" w:hAnsi="Arial" w:cs="Arial"/>
          <w:sz w:val="20"/>
        </w:rPr>
        <w:t>.</w:t>
      </w:r>
      <w:r w:rsidR="00AD7579" w:rsidRPr="00F05995">
        <w:rPr>
          <w:rFonts w:ascii="Arial" w:hAnsi="Arial" w:cs="Arial"/>
          <w:sz w:val="20"/>
        </w:rPr>
        <w:t xml:space="preserve"> Initially, arsenic was deposited under </w:t>
      </w:r>
      <w:r w:rsidR="00B10C14" w:rsidRPr="00F05995">
        <w:rPr>
          <w:rFonts w:ascii="Arial" w:hAnsi="Arial" w:cs="Arial"/>
          <w:sz w:val="20"/>
        </w:rPr>
        <w:t xml:space="preserve">hot </w:t>
      </w:r>
      <w:r w:rsidR="00AD7579" w:rsidRPr="00F05995">
        <w:rPr>
          <w:rFonts w:ascii="Arial" w:hAnsi="Arial" w:cs="Arial"/>
          <w:sz w:val="20"/>
        </w:rPr>
        <w:t xml:space="preserve">acidic conditions generated from the magmatic-hydrothermal fluids emanating from the </w:t>
      </w:r>
      <w:r w:rsidR="00774B5F">
        <w:rPr>
          <w:rFonts w:ascii="Arial" w:hAnsi="Arial" w:cs="Arial"/>
          <w:sz w:val="20"/>
        </w:rPr>
        <w:t>causative</w:t>
      </w:r>
      <w:r w:rsidR="00AD7579" w:rsidRPr="00F05995">
        <w:rPr>
          <w:rFonts w:ascii="Arial" w:hAnsi="Arial" w:cs="Arial"/>
          <w:sz w:val="20"/>
        </w:rPr>
        <w:t xml:space="preserve"> QMZ intrusions. As the fluids </w:t>
      </w:r>
      <w:r w:rsidR="00783472">
        <w:rPr>
          <w:rFonts w:ascii="Arial" w:hAnsi="Arial" w:cs="Arial"/>
          <w:sz w:val="20"/>
        </w:rPr>
        <w:t xml:space="preserve">ascended </w:t>
      </w:r>
      <w:r w:rsidR="00AD7579" w:rsidRPr="00F05995">
        <w:rPr>
          <w:rFonts w:ascii="Arial" w:hAnsi="Arial" w:cs="Arial"/>
          <w:sz w:val="20"/>
        </w:rPr>
        <w:t>from the intrusions</w:t>
      </w:r>
      <w:r w:rsidR="00B10C14" w:rsidRPr="00F05995">
        <w:rPr>
          <w:rFonts w:ascii="Arial" w:hAnsi="Arial" w:cs="Arial"/>
          <w:sz w:val="20"/>
        </w:rPr>
        <w:t xml:space="preserve">, </w:t>
      </w:r>
      <w:r w:rsidR="00AD7579" w:rsidRPr="00F05995">
        <w:rPr>
          <w:rFonts w:ascii="Arial" w:hAnsi="Arial" w:cs="Arial"/>
          <w:sz w:val="20"/>
        </w:rPr>
        <w:t>they cool</w:t>
      </w:r>
      <w:r w:rsidR="001D54E4">
        <w:rPr>
          <w:rFonts w:ascii="Arial" w:hAnsi="Arial" w:cs="Arial"/>
          <w:sz w:val="20"/>
        </w:rPr>
        <w:t>, becoming more neutral (</w:t>
      </w:r>
      <w:r w:rsidR="00AD7579" w:rsidRPr="00F05995">
        <w:rPr>
          <w:rFonts w:ascii="Arial" w:hAnsi="Arial" w:cs="Arial"/>
          <w:sz w:val="20"/>
        </w:rPr>
        <w:t>neutral</w:t>
      </w:r>
      <w:r w:rsidR="00480B16" w:rsidRPr="00F05995">
        <w:rPr>
          <w:rFonts w:ascii="Arial" w:hAnsi="Arial" w:cs="Arial"/>
          <w:sz w:val="20"/>
        </w:rPr>
        <w:t xml:space="preserve"> pH</w:t>
      </w:r>
      <w:r w:rsidR="001D54E4">
        <w:rPr>
          <w:rFonts w:ascii="Arial" w:hAnsi="Arial" w:cs="Arial"/>
          <w:sz w:val="20"/>
        </w:rPr>
        <w:t>)</w:t>
      </w:r>
      <w:r w:rsidR="00AD7579" w:rsidRPr="00F05995">
        <w:rPr>
          <w:rFonts w:ascii="Arial" w:hAnsi="Arial" w:cs="Arial"/>
          <w:sz w:val="20"/>
        </w:rPr>
        <w:t xml:space="preserve">, </w:t>
      </w:r>
      <w:r w:rsidR="001D54E4">
        <w:rPr>
          <w:rFonts w:ascii="Arial" w:hAnsi="Arial" w:cs="Arial"/>
          <w:sz w:val="20"/>
        </w:rPr>
        <w:t>and gold and copper</w:t>
      </w:r>
      <w:r w:rsidR="00AD7579" w:rsidRPr="00F05995">
        <w:rPr>
          <w:rFonts w:ascii="Arial" w:hAnsi="Arial" w:cs="Arial"/>
          <w:sz w:val="20"/>
        </w:rPr>
        <w:t xml:space="preserve"> were deposited.</w:t>
      </w:r>
    </w:p>
    <w:p w14:paraId="4E3552AC" w14:textId="06ADFB4D" w:rsidR="00447294" w:rsidRPr="00F05995" w:rsidRDefault="002611C9" w:rsidP="00447294">
      <w:pPr>
        <w:rPr>
          <w:rFonts w:ascii="Arial" w:hAnsi="Arial" w:cs="Arial"/>
          <w:color w:val="545454"/>
          <w:sz w:val="20"/>
          <w:szCs w:val="20"/>
          <w:shd w:val="clear" w:color="auto" w:fill="FFFFFF"/>
        </w:rPr>
      </w:pPr>
      <w:r w:rsidRPr="00F05995">
        <w:rPr>
          <w:rFonts w:ascii="Arial" w:hAnsi="Arial" w:cs="Arial"/>
          <w:sz w:val="20"/>
          <w:szCs w:val="20"/>
        </w:rPr>
        <w:t xml:space="preserve">An unexpected outcome of investigating the </w:t>
      </w:r>
      <w:proofErr w:type="spellStart"/>
      <w:r w:rsidRPr="00F05995">
        <w:rPr>
          <w:rFonts w:ascii="Arial" w:hAnsi="Arial" w:cs="Arial"/>
          <w:sz w:val="20"/>
          <w:szCs w:val="20"/>
        </w:rPr>
        <w:t>phyllic</w:t>
      </w:r>
      <w:proofErr w:type="spellEnd"/>
      <w:r w:rsidRPr="00F05995">
        <w:rPr>
          <w:rFonts w:ascii="Arial" w:hAnsi="Arial" w:cs="Arial"/>
          <w:sz w:val="20"/>
          <w:szCs w:val="20"/>
        </w:rPr>
        <w:t xml:space="preserve"> alteration </w:t>
      </w:r>
      <w:r w:rsidR="00550D8D" w:rsidRPr="00F05995">
        <w:rPr>
          <w:rFonts w:ascii="Arial" w:hAnsi="Arial" w:cs="Arial"/>
          <w:sz w:val="20"/>
          <w:szCs w:val="20"/>
        </w:rPr>
        <w:t xml:space="preserve">in the ore zone </w:t>
      </w:r>
      <w:r w:rsidRPr="00F05995">
        <w:rPr>
          <w:rFonts w:ascii="Arial" w:hAnsi="Arial" w:cs="Arial"/>
          <w:sz w:val="20"/>
          <w:szCs w:val="20"/>
        </w:rPr>
        <w:t xml:space="preserve">was the detection of anomalous white micas displaying unusual absorption features at 1320 nm and 1840 nm. These features are not typical white mica features and are suspected of indicating fluorine content of the muscovite generated from magmatic-hydrothermal processes/complexes. </w:t>
      </w:r>
      <w:r w:rsidR="00CE0477">
        <w:rPr>
          <w:rFonts w:ascii="Arial" w:hAnsi="Arial" w:cs="Arial"/>
          <w:sz w:val="20"/>
          <w:szCs w:val="20"/>
        </w:rPr>
        <w:t xml:space="preserve">In these processes, </w:t>
      </w:r>
      <w:r w:rsidRPr="00F05995">
        <w:rPr>
          <w:rFonts w:ascii="Arial" w:hAnsi="Arial" w:cs="Arial"/>
          <w:sz w:val="20"/>
          <w:szCs w:val="20"/>
        </w:rPr>
        <w:t xml:space="preserve">F exchanges for OH in the white mica crystal structure. Fluorine is a smelter penalty element and its hyperspectral detection hosted in white micas may aid the </w:t>
      </w:r>
      <w:proofErr w:type="spellStart"/>
      <w:r w:rsidRPr="00F05995">
        <w:rPr>
          <w:rFonts w:ascii="Arial" w:hAnsi="Arial" w:cs="Arial"/>
          <w:sz w:val="20"/>
          <w:szCs w:val="20"/>
        </w:rPr>
        <w:t>geometallurgical</w:t>
      </w:r>
      <w:proofErr w:type="spellEnd"/>
      <w:r w:rsidRPr="00F05995">
        <w:rPr>
          <w:rFonts w:ascii="Arial" w:hAnsi="Arial" w:cs="Arial"/>
          <w:sz w:val="20"/>
          <w:szCs w:val="20"/>
        </w:rPr>
        <w:t xml:space="preserve"> flowsheet planning and processing of ore recovery for E48. Samples will be collected from E48D134 at 8</w:t>
      </w:r>
      <w:r w:rsidR="006E4817" w:rsidRPr="00F05995">
        <w:rPr>
          <w:rFonts w:ascii="Arial" w:hAnsi="Arial" w:cs="Arial"/>
          <w:sz w:val="20"/>
          <w:szCs w:val="20"/>
        </w:rPr>
        <w:t>48.4 m, 909.09 m and 998.89 m for chemical analysis</w:t>
      </w:r>
      <w:r w:rsidRPr="00F05995">
        <w:rPr>
          <w:rFonts w:ascii="Arial" w:hAnsi="Arial" w:cs="Arial"/>
          <w:sz w:val="20"/>
          <w:szCs w:val="20"/>
        </w:rPr>
        <w:t xml:space="preserve"> </w:t>
      </w:r>
      <w:r w:rsidR="006E4817" w:rsidRPr="00F05995">
        <w:rPr>
          <w:rFonts w:ascii="Arial" w:hAnsi="Arial" w:cs="Arial"/>
          <w:sz w:val="20"/>
          <w:szCs w:val="20"/>
        </w:rPr>
        <w:t xml:space="preserve">to verify the interpretation and determine the </w:t>
      </w:r>
      <w:proofErr w:type="spellStart"/>
      <w:r w:rsidR="006E4817" w:rsidRPr="00F05995">
        <w:rPr>
          <w:rFonts w:ascii="Arial" w:hAnsi="Arial" w:cs="Arial"/>
          <w:sz w:val="20"/>
          <w:szCs w:val="20"/>
        </w:rPr>
        <w:t>wt</w:t>
      </w:r>
      <w:proofErr w:type="spellEnd"/>
      <w:r w:rsidR="006E4817" w:rsidRPr="00F05995">
        <w:rPr>
          <w:rFonts w:ascii="Arial" w:hAnsi="Arial" w:cs="Arial"/>
          <w:sz w:val="20"/>
          <w:szCs w:val="20"/>
        </w:rPr>
        <w:t>% F.</w:t>
      </w:r>
      <w:r w:rsidR="00447294" w:rsidRPr="00F05995">
        <w:rPr>
          <w:rFonts w:ascii="Arial" w:hAnsi="Arial" w:cs="Arial"/>
          <w:sz w:val="20"/>
          <w:szCs w:val="20"/>
        </w:rPr>
        <w:t xml:space="preserve"> </w:t>
      </w:r>
    </w:p>
    <w:p w14:paraId="6EB171BD" w14:textId="77E5D45A" w:rsidR="000B0FF1" w:rsidRPr="00F05995" w:rsidRDefault="000B0FF1" w:rsidP="00442137">
      <w:pPr>
        <w:rPr>
          <w:rFonts w:ascii="Arial" w:hAnsi="Arial" w:cs="Arial"/>
          <w:sz w:val="20"/>
          <w:szCs w:val="20"/>
        </w:rPr>
      </w:pPr>
      <w:r w:rsidRPr="00F05995">
        <w:rPr>
          <w:rFonts w:ascii="Arial" w:hAnsi="Arial" w:cs="Arial"/>
          <w:sz w:val="20"/>
          <w:szCs w:val="20"/>
        </w:rPr>
        <w:t xml:space="preserve">The frequency of the </w:t>
      </w:r>
      <w:proofErr w:type="spellStart"/>
      <w:r w:rsidRPr="00F05995">
        <w:rPr>
          <w:rFonts w:ascii="Arial" w:hAnsi="Arial" w:cs="Arial"/>
          <w:sz w:val="20"/>
          <w:szCs w:val="20"/>
        </w:rPr>
        <w:t>ankerite</w:t>
      </w:r>
      <w:proofErr w:type="spellEnd"/>
      <w:r w:rsidR="00783472">
        <w:rPr>
          <w:rFonts w:ascii="Arial" w:hAnsi="Arial" w:cs="Arial"/>
          <w:sz w:val="20"/>
          <w:szCs w:val="20"/>
        </w:rPr>
        <w:t xml:space="preserve"> and siderite</w:t>
      </w:r>
      <w:r w:rsidRPr="00F05995">
        <w:rPr>
          <w:rFonts w:ascii="Arial" w:hAnsi="Arial" w:cs="Arial"/>
          <w:sz w:val="20"/>
          <w:szCs w:val="20"/>
        </w:rPr>
        <w:t xml:space="preserve"> veins increases either side of the intensely developed </w:t>
      </w:r>
      <w:proofErr w:type="spellStart"/>
      <w:r w:rsidRPr="00F05995">
        <w:rPr>
          <w:rFonts w:ascii="Arial" w:hAnsi="Arial" w:cs="Arial"/>
          <w:sz w:val="20"/>
          <w:szCs w:val="20"/>
        </w:rPr>
        <w:t>phyllic</w:t>
      </w:r>
      <w:proofErr w:type="spellEnd"/>
      <w:r w:rsidRPr="00F05995">
        <w:rPr>
          <w:rFonts w:ascii="Arial" w:hAnsi="Arial" w:cs="Arial"/>
          <w:sz w:val="20"/>
          <w:szCs w:val="20"/>
        </w:rPr>
        <w:t xml:space="preserve"> zone</w:t>
      </w:r>
      <w:r w:rsidR="00CE0477">
        <w:rPr>
          <w:rFonts w:ascii="Arial" w:hAnsi="Arial" w:cs="Arial"/>
          <w:sz w:val="20"/>
          <w:szCs w:val="20"/>
        </w:rPr>
        <w:t>, marking the boundary between acidic to more neutral fluid conditions at the time of alteration</w:t>
      </w:r>
      <w:r w:rsidRPr="00F05995">
        <w:rPr>
          <w:rFonts w:ascii="Arial" w:hAnsi="Arial" w:cs="Arial"/>
          <w:sz w:val="20"/>
          <w:szCs w:val="20"/>
        </w:rPr>
        <w:t>.</w:t>
      </w:r>
      <w:r w:rsidR="00BD5FF3" w:rsidRPr="00F05995">
        <w:rPr>
          <w:rFonts w:ascii="Arial" w:hAnsi="Arial" w:cs="Arial"/>
          <w:sz w:val="20"/>
          <w:szCs w:val="20"/>
        </w:rPr>
        <w:t xml:space="preserve"> </w:t>
      </w:r>
    </w:p>
    <w:p w14:paraId="28655706" w14:textId="77777777" w:rsidR="006B4581" w:rsidRPr="00F05995" w:rsidRDefault="006B4581" w:rsidP="006B4581">
      <w:pPr>
        <w:autoSpaceDE w:val="0"/>
        <w:autoSpaceDN w:val="0"/>
        <w:adjustRightInd w:val="0"/>
        <w:spacing w:after="0" w:line="240" w:lineRule="auto"/>
        <w:rPr>
          <w:rFonts w:ascii="Arial" w:hAnsi="Arial" w:cs="Arial"/>
          <w:sz w:val="20"/>
          <w:szCs w:val="20"/>
        </w:rPr>
      </w:pPr>
    </w:p>
    <w:p w14:paraId="52C8424B" w14:textId="77777777" w:rsidR="006B4581" w:rsidRPr="00F05995" w:rsidRDefault="001D4334" w:rsidP="005A6CC9">
      <w:pPr>
        <w:pStyle w:val="MWHeading1"/>
        <w:spacing w:after="240"/>
      </w:pPr>
      <w:r w:rsidRPr="00F05995">
        <w:lastRenderedPageBreak/>
        <w:t>CONCLUSION</w:t>
      </w:r>
      <w:r w:rsidR="00B640CC">
        <w:t>S</w:t>
      </w:r>
    </w:p>
    <w:p w14:paraId="1B4D34E2" w14:textId="77777777" w:rsidR="003E43B4" w:rsidRPr="00F05995" w:rsidRDefault="00A91073" w:rsidP="003E43B4">
      <w:pPr>
        <w:rPr>
          <w:rFonts w:ascii="Arial" w:hAnsi="Arial" w:cs="Arial"/>
          <w:sz w:val="20"/>
          <w:szCs w:val="20"/>
        </w:rPr>
      </w:pPr>
      <w:r w:rsidRPr="00F05995">
        <w:rPr>
          <w:rFonts w:ascii="Arial" w:hAnsi="Arial" w:cs="Arial"/>
          <w:sz w:val="20"/>
          <w:szCs w:val="20"/>
        </w:rPr>
        <w:t>Th</w:t>
      </w:r>
      <w:r w:rsidR="003E43B4" w:rsidRPr="00F05995">
        <w:rPr>
          <w:rFonts w:ascii="Arial" w:hAnsi="Arial" w:cs="Arial"/>
          <w:sz w:val="20"/>
          <w:szCs w:val="20"/>
        </w:rPr>
        <w:t>is</w:t>
      </w:r>
      <w:r w:rsidRPr="00F05995">
        <w:rPr>
          <w:rFonts w:ascii="Arial" w:hAnsi="Arial" w:cs="Arial"/>
          <w:sz w:val="20"/>
          <w:szCs w:val="20"/>
        </w:rPr>
        <w:t xml:space="preserve"> study document</w:t>
      </w:r>
      <w:r w:rsidR="003E43B4" w:rsidRPr="00F05995">
        <w:rPr>
          <w:rFonts w:ascii="Arial" w:hAnsi="Arial" w:cs="Arial"/>
          <w:sz w:val="20"/>
          <w:szCs w:val="20"/>
        </w:rPr>
        <w:t>ed</w:t>
      </w:r>
      <w:r w:rsidRPr="00F05995">
        <w:rPr>
          <w:rFonts w:ascii="Arial" w:hAnsi="Arial" w:cs="Arial"/>
          <w:sz w:val="20"/>
          <w:szCs w:val="20"/>
        </w:rPr>
        <w:t xml:space="preserve"> the </w:t>
      </w:r>
      <w:r w:rsidR="007B6D5C" w:rsidRPr="00F05995">
        <w:rPr>
          <w:rFonts w:ascii="Arial" w:hAnsi="Arial" w:cs="Arial"/>
          <w:sz w:val="20"/>
          <w:szCs w:val="20"/>
        </w:rPr>
        <w:t>mineralogical characteristics</w:t>
      </w:r>
      <w:r w:rsidR="003E43B4" w:rsidRPr="00F05995">
        <w:rPr>
          <w:rFonts w:ascii="Arial" w:hAnsi="Arial" w:cs="Arial"/>
          <w:sz w:val="20"/>
          <w:szCs w:val="20"/>
        </w:rPr>
        <w:t xml:space="preserve"> of the </w:t>
      </w:r>
      <w:proofErr w:type="spellStart"/>
      <w:r w:rsidR="003E43B4" w:rsidRPr="00F05995">
        <w:rPr>
          <w:rFonts w:ascii="Arial" w:hAnsi="Arial" w:cs="Arial"/>
          <w:sz w:val="20"/>
          <w:szCs w:val="20"/>
        </w:rPr>
        <w:t>Northparkes</w:t>
      </w:r>
      <w:proofErr w:type="spellEnd"/>
      <w:r w:rsidR="003E43B4" w:rsidRPr="00F05995">
        <w:rPr>
          <w:rFonts w:ascii="Arial" w:hAnsi="Arial" w:cs="Arial"/>
          <w:sz w:val="20"/>
          <w:szCs w:val="20"/>
        </w:rPr>
        <w:t xml:space="preserve"> E48 porphyry deposit based on </w:t>
      </w:r>
      <w:r w:rsidR="007B6D5C" w:rsidRPr="00F05995">
        <w:rPr>
          <w:rFonts w:ascii="Arial" w:hAnsi="Arial" w:cs="Arial"/>
          <w:sz w:val="20"/>
          <w:szCs w:val="20"/>
        </w:rPr>
        <w:t xml:space="preserve">VNIR – SWIR + TIR </w:t>
      </w:r>
      <w:r w:rsidR="003E43B4" w:rsidRPr="00F05995">
        <w:rPr>
          <w:rFonts w:ascii="Arial" w:hAnsi="Arial" w:cs="Arial"/>
          <w:sz w:val="20"/>
          <w:szCs w:val="20"/>
        </w:rPr>
        <w:t xml:space="preserve">hyperspectral core logging data captured with a </w:t>
      </w:r>
      <w:proofErr w:type="spellStart"/>
      <w:r w:rsidR="003E43B4" w:rsidRPr="00F05995">
        <w:rPr>
          <w:rFonts w:ascii="Arial" w:hAnsi="Arial" w:cs="Arial"/>
          <w:sz w:val="20"/>
          <w:szCs w:val="20"/>
        </w:rPr>
        <w:t>HyLogging</w:t>
      </w:r>
      <w:proofErr w:type="spellEnd"/>
      <w:r w:rsidR="003E43B4" w:rsidRPr="00F05995">
        <w:rPr>
          <w:rFonts w:ascii="Arial" w:hAnsi="Arial" w:cs="Arial"/>
          <w:sz w:val="20"/>
          <w:szCs w:val="20"/>
        </w:rPr>
        <w:t xml:space="preserve"> system. The dominant minerals identified from </w:t>
      </w:r>
      <w:r w:rsidR="00AA20EA" w:rsidRPr="00F05995">
        <w:rPr>
          <w:rFonts w:ascii="Arial" w:hAnsi="Arial" w:cs="Arial"/>
          <w:sz w:val="20"/>
          <w:szCs w:val="20"/>
        </w:rPr>
        <w:t xml:space="preserve">the </w:t>
      </w:r>
      <w:r w:rsidR="003E43B4" w:rsidRPr="00F05995">
        <w:rPr>
          <w:rFonts w:ascii="Arial" w:hAnsi="Arial" w:cs="Arial"/>
          <w:sz w:val="20"/>
          <w:szCs w:val="20"/>
        </w:rPr>
        <w:t xml:space="preserve">E48D134 </w:t>
      </w:r>
      <w:proofErr w:type="spellStart"/>
      <w:r w:rsidR="003E43B4" w:rsidRPr="00F05995">
        <w:rPr>
          <w:rFonts w:ascii="Arial" w:hAnsi="Arial" w:cs="Arial"/>
          <w:sz w:val="20"/>
          <w:szCs w:val="20"/>
        </w:rPr>
        <w:t>HyLogger</w:t>
      </w:r>
      <w:proofErr w:type="spellEnd"/>
      <w:r w:rsidR="003E43B4" w:rsidRPr="00F05995">
        <w:rPr>
          <w:rFonts w:ascii="Arial" w:hAnsi="Arial" w:cs="Arial"/>
          <w:sz w:val="20"/>
          <w:szCs w:val="20"/>
        </w:rPr>
        <w:t xml:space="preserve"> spectra include plagioclase, quartz and white mica. Subordinate chlorite and epidote are present in moderate abundance. Kaolinite, montmorillonite, goethite, hematite, </w:t>
      </w:r>
      <w:r w:rsidR="0095605C" w:rsidRPr="00F05995">
        <w:rPr>
          <w:rFonts w:ascii="Arial" w:hAnsi="Arial" w:cs="Arial"/>
          <w:sz w:val="20"/>
          <w:szCs w:val="20"/>
        </w:rPr>
        <w:t xml:space="preserve">goethite, </w:t>
      </w:r>
      <w:r w:rsidR="003E43B4" w:rsidRPr="00F05995">
        <w:rPr>
          <w:rFonts w:ascii="Arial" w:hAnsi="Arial" w:cs="Arial"/>
          <w:sz w:val="20"/>
          <w:szCs w:val="20"/>
        </w:rPr>
        <w:t xml:space="preserve">gypsum, carbonate, microcline, biotite and </w:t>
      </w:r>
      <w:proofErr w:type="spellStart"/>
      <w:r w:rsidR="003E43B4" w:rsidRPr="00F05995">
        <w:rPr>
          <w:rFonts w:ascii="Arial" w:hAnsi="Arial" w:cs="Arial"/>
          <w:sz w:val="20"/>
          <w:szCs w:val="20"/>
        </w:rPr>
        <w:t>phlogopite</w:t>
      </w:r>
      <w:proofErr w:type="spellEnd"/>
      <w:r w:rsidR="003E43B4" w:rsidRPr="00F05995">
        <w:rPr>
          <w:rFonts w:ascii="Arial" w:hAnsi="Arial" w:cs="Arial"/>
          <w:sz w:val="20"/>
          <w:szCs w:val="20"/>
        </w:rPr>
        <w:t xml:space="preserve"> occur in minor abundance. Trace amounts of </w:t>
      </w:r>
      <w:proofErr w:type="spellStart"/>
      <w:r w:rsidR="003E43B4" w:rsidRPr="00F05995">
        <w:rPr>
          <w:rFonts w:ascii="Arial" w:hAnsi="Arial" w:cs="Arial"/>
          <w:sz w:val="20"/>
          <w:szCs w:val="20"/>
        </w:rPr>
        <w:t>dickite</w:t>
      </w:r>
      <w:proofErr w:type="spellEnd"/>
      <w:r w:rsidR="003E43B4" w:rsidRPr="00F05995">
        <w:rPr>
          <w:rFonts w:ascii="Arial" w:hAnsi="Arial" w:cs="Arial"/>
          <w:sz w:val="20"/>
          <w:szCs w:val="20"/>
        </w:rPr>
        <w:t xml:space="preserve"> </w:t>
      </w:r>
      <w:r w:rsidR="0095605C" w:rsidRPr="00F05995">
        <w:rPr>
          <w:rFonts w:ascii="Arial" w:hAnsi="Arial" w:cs="Arial"/>
          <w:sz w:val="20"/>
          <w:szCs w:val="20"/>
        </w:rPr>
        <w:t xml:space="preserve">and hornblende </w:t>
      </w:r>
      <w:r w:rsidR="003E43B4" w:rsidRPr="00F05995">
        <w:rPr>
          <w:rFonts w:ascii="Arial" w:hAnsi="Arial" w:cs="Arial"/>
          <w:sz w:val="20"/>
          <w:szCs w:val="20"/>
        </w:rPr>
        <w:t xml:space="preserve">were also identified. </w:t>
      </w:r>
    </w:p>
    <w:p w14:paraId="7BF287C8" w14:textId="77777777" w:rsidR="003E43B4" w:rsidRPr="00F05995" w:rsidRDefault="003E43B4" w:rsidP="00382FEB">
      <w:pPr>
        <w:rPr>
          <w:rFonts w:ascii="Arial" w:hAnsi="Arial" w:cs="Arial"/>
          <w:sz w:val="20"/>
          <w:szCs w:val="20"/>
        </w:rPr>
      </w:pPr>
      <w:r w:rsidRPr="00F05995">
        <w:rPr>
          <w:rFonts w:ascii="Arial" w:hAnsi="Arial" w:cs="Arial"/>
          <w:sz w:val="20"/>
          <w:szCs w:val="20"/>
        </w:rPr>
        <w:t xml:space="preserve">The distribution and </w:t>
      </w:r>
      <w:r w:rsidR="00AA20EA" w:rsidRPr="00F05995">
        <w:rPr>
          <w:rFonts w:ascii="Arial" w:hAnsi="Arial" w:cs="Arial"/>
          <w:sz w:val="20"/>
          <w:szCs w:val="20"/>
        </w:rPr>
        <w:t xml:space="preserve">alteration intensity / relative </w:t>
      </w:r>
      <w:r w:rsidRPr="00F05995">
        <w:rPr>
          <w:rFonts w:ascii="Arial" w:hAnsi="Arial" w:cs="Arial"/>
          <w:sz w:val="20"/>
          <w:szCs w:val="20"/>
        </w:rPr>
        <w:t xml:space="preserve">abundance of key minerals identified from the E48D134 </w:t>
      </w:r>
      <w:proofErr w:type="spellStart"/>
      <w:r w:rsidRPr="00F05995">
        <w:rPr>
          <w:rFonts w:ascii="Arial" w:hAnsi="Arial" w:cs="Arial"/>
          <w:sz w:val="20"/>
          <w:szCs w:val="20"/>
        </w:rPr>
        <w:t>HyLogger</w:t>
      </w:r>
      <w:proofErr w:type="spellEnd"/>
      <w:r w:rsidRPr="00F05995">
        <w:rPr>
          <w:rFonts w:ascii="Arial" w:hAnsi="Arial" w:cs="Arial"/>
          <w:sz w:val="20"/>
          <w:szCs w:val="20"/>
        </w:rPr>
        <w:t xml:space="preserve"> data enabled the </w:t>
      </w:r>
      <w:r w:rsidR="00A4174C" w:rsidRPr="00F05995">
        <w:rPr>
          <w:rFonts w:ascii="Arial" w:hAnsi="Arial" w:cs="Arial"/>
          <w:sz w:val="20"/>
          <w:szCs w:val="20"/>
        </w:rPr>
        <w:t>mineralogical</w:t>
      </w:r>
      <w:r w:rsidRPr="00F05995">
        <w:rPr>
          <w:rFonts w:ascii="Arial" w:hAnsi="Arial" w:cs="Arial"/>
          <w:sz w:val="20"/>
          <w:szCs w:val="20"/>
        </w:rPr>
        <w:t xml:space="preserve"> </w:t>
      </w:r>
      <w:r w:rsidR="00F76AE8" w:rsidRPr="00F05995">
        <w:rPr>
          <w:rFonts w:ascii="Arial" w:hAnsi="Arial" w:cs="Arial"/>
          <w:sz w:val="20"/>
          <w:szCs w:val="20"/>
        </w:rPr>
        <w:t xml:space="preserve">logging and </w:t>
      </w:r>
      <w:r w:rsidRPr="00F05995">
        <w:rPr>
          <w:rFonts w:ascii="Arial" w:hAnsi="Arial" w:cs="Arial"/>
          <w:sz w:val="20"/>
          <w:szCs w:val="20"/>
        </w:rPr>
        <w:t xml:space="preserve">spatial delineation of </w:t>
      </w:r>
      <w:r w:rsidR="00F76AE8" w:rsidRPr="00F05995">
        <w:rPr>
          <w:rFonts w:ascii="Arial" w:hAnsi="Arial" w:cs="Arial"/>
          <w:sz w:val="20"/>
          <w:szCs w:val="20"/>
        </w:rPr>
        <w:t xml:space="preserve">an alteration footprint </w:t>
      </w:r>
      <w:r w:rsidRPr="00F05995">
        <w:rPr>
          <w:rFonts w:ascii="Arial" w:hAnsi="Arial" w:cs="Arial"/>
          <w:sz w:val="20"/>
          <w:szCs w:val="20"/>
        </w:rPr>
        <w:t>consisting of four distinct porphyry-related hydrothermal alteration zones</w:t>
      </w:r>
      <w:r w:rsidR="00A4174C" w:rsidRPr="00F05995">
        <w:rPr>
          <w:rFonts w:ascii="Arial" w:hAnsi="Arial" w:cs="Arial"/>
          <w:sz w:val="20"/>
          <w:szCs w:val="20"/>
        </w:rPr>
        <w:t xml:space="preserve"> and </w:t>
      </w:r>
      <w:r w:rsidR="001F313F" w:rsidRPr="00F05995">
        <w:rPr>
          <w:rFonts w:ascii="Arial" w:hAnsi="Arial" w:cs="Arial"/>
          <w:sz w:val="20"/>
          <w:szCs w:val="20"/>
        </w:rPr>
        <w:t>include</w:t>
      </w:r>
      <w:r w:rsidR="00A4174C" w:rsidRPr="00F05995">
        <w:rPr>
          <w:rFonts w:ascii="Arial" w:hAnsi="Arial" w:cs="Arial"/>
          <w:sz w:val="20"/>
          <w:szCs w:val="20"/>
        </w:rPr>
        <w:t xml:space="preserve"> the following minerals in order of abundance</w:t>
      </w:r>
      <w:r w:rsidRPr="00F05995">
        <w:rPr>
          <w:rFonts w:ascii="Arial" w:hAnsi="Arial" w:cs="Arial"/>
          <w:sz w:val="20"/>
          <w:szCs w:val="20"/>
        </w:rPr>
        <w:t xml:space="preserve">; </w:t>
      </w:r>
    </w:p>
    <w:p w14:paraId="22500103" w14:textId="5B8E5EE3" w:rsidR="00AD4C1B" w:rsidRPr="00F05995" w:rsidRDefault="00AD4C1B" w:rsidP="004A0633">
      <w:pPr>
        <w:ind w:left="567"/>
        <w:rPr>
          <w:rFonts w:ascii="Arial" w:hAnsi="Arial" w:cs="Arial"/>
          <w:sz w:val="20"/>
          <w:szCs w:val="20"/>
        </w:rPr>
      </w:pPr>
      <w:r w:rsidRPr="00F05995">
        <w:rPr>
          <w:rFonts w:ascii="Arial" w:hAnsi="Arial" w:cs="Arial"/>
          <w:b/>
          <w:sz w:val="20"/>
          <w:szCs w:val="20"/>
        </w:rPr>
        <w:t xml:space="preserve">1) Distal </w:t>
      </w:r>
      <w:proofErr w:type="spellStart"/>
      <w:r w:rsidRPr="00F05995">
        <w:rPr>
          <w:rFonts w:ascii="Arial" w:hAnsi="Arial" w:cs="Arial"/>
          <w:b/>
          <w:sz w:val="20"/>
          <w:szCs w:val="20"/>
        </w:rPr>
        <w:t>propylitic</w:t>
      </w:r>
      <w:proofErr w:type="spellEnd"/>
      <w:r w:rsidRPr="00F05995">
        <w:rPr>
          <w:rFonts w:ascii="Arial" w:hAnsi="Arial" w:cs="Arial"/>
          <w:b/>
          <w:sz w:val="20"/>
          <w:szCs w:val="20"/>
        </w:rPr>
        <w:t xml:space="preserve"> zone</w:t>
      </w:r>
      <w:r w:rsidR="00750531" w:rsidRPr="00F05995">
        <w:rPr>
          <w:rFonts w:ascii="Arial" w:hAnsi="Arial" w:cs="Arial"/>
          <w:sz w:val="20"/>
          <w:szCs w:val="20"/>
        </w:rPr>
        <w:t xml:space="preserve"> (~120</w:t>
      </w:r>
      <w:r w:rsidR="008E15B4" w:rsidRPr="00F05995">
        <w:rPr>
          <w:rFonts w:ascii="Arial" w:hAnsi="Arial" w:cs="Arial"/>
          <w:sz w:val="20"/>
          <w:szCs w:val="20"/>
        </w:rPr>
        <w:t xml:space="preserve"> – </w:t>
      </w:r>
      <w:r w:rsidR="00750531" w:rsidRPr="00F05995">
        <w:rPr>
          <w:rFonts w:ascii="Arial" w:hAnsi="Arial" w:cs="Arial"/>
          <w:sz w:val="20"/>
          <w:szCs w:val="20"/>
        </w:rPr>
        <w:t>600 m)</w:t>
      </w:r>
      <w:r w:rsidR="0024546C" w:rsidRPr="00F05995">
        <w:rPr>
          <w:rFonts w:ascii="Arial" w:hAnsi="Arial" w:cs="Arial"/>
          <w:sz w:val="20"/>
          <w:szCs w:val="20"/>
        </w:rPr>
        <w:t xml:space="preserve">: </w:t>
      </w:r>
      <w:r w:rsidR="00A4174C" w:rsidRPr="00F05995">
        <w:rPr>
          <w:rFonts w:ascii="Arial" w:hAnsi="Arial" w:cs="Arial"/>
          <w:sz w:val="20"/>
          <w:szCs w:val="20"/>
        </w:rPr>
        <w:t>P</w:t>
      </w:r>
      <w:r w:rsidR="0024546C" w:rsidRPr="00F05995">
        <w:rPr>
          <w:rFonts w:ascii="Arial" w:hAnsi="Arial" w:cs="Arial"/>
          <w:sz w:val="20"/>
          <w:szCs w:val="20"/>
        </w:rPr>
        <w:t xml:space="preserve">lagioclase, chlorite, epidote, quartz, white mica, hematite/goethite and </w:t>
      </w:r>
      <w:proofErr w:type="spellStart"/>
      <w:r w:rsidR="0024546C" w:rsidRPr="00F05995">
        <w:rPr>
          <w:rFonts w:ascii="Arial" w:hAnsi="Arial" w:cs="Arial"/>
          <w:sz w:val="20"/>
          <w:szCs w:val="20"/>
        </w:rPr>
        <w:t>ankerite</w:t>
      </w:r>
      <w:proofErr w:type="spellEnd"/>
      <w:r w:rsidR="0024546C" w:rsidRPr="00F05995">
        <w:rPr>
          <w:rFonts w:ascii="Arial" w:hAnsi="Arial" w:cs="Arial"/>
          <w:sz w:val="20"/>
          <w:szCs w:val="20"/>
        </w:rPr>
        <w:t xml:space="preserve">. </w:t>
      </w:r>
      <w:r w:rsidRPr="00F05995">
        <w:rPr>
          <w:rFonts w:ascii="Arial" w:hAnsi="Arial" w:cs="Arial"/>
          <w:sz w:val="20"/>
          <w:szCs w:val="20"/>
        </w:rPr>
        <w:br/>
      </w:r>
      <w:r w:rsidRPr="00F05995">
        <w:rPr>
          <w:rFonts w:ascii="Arial" w:hAnsi="Arial" w:cs="Arial"/>
          <w:b/>
          <w:sz w:val="20"/>
          <w:szCs w:val="20"/>
        </w:rPr>
        <w:t xml:space="preserve">2) Outer </w:t>
      </w:r>
      <w:proofErr w:type="spellStart"/>
      <w:r w:rsidRPr="00F05995">
        <w:rPr>
          <w:rFonts w:ascii="Arial" w:hAnsi="Arial" w:cs="Arial"/>
          <w:b/>
          <w:sz w:val="20"/>
          <w:szCs w:val="20"/>
        </w:rPr>
        <w:t>potassic</w:t>
      </w:r>
      <w:proofErr w:type="spellEnd"/>
      <w:r w:rsidRPr="00F05995">
        <w:rPr>
          <w:rFonts w:ascii="Arial" w:hAnsi="Arial" w:cs="Arial"/>
          <w:b/>
          <w:sz w:val="20"/>
          <w:szCs w:val="20"/>
        </w:rPr>
        <w:t xml:space="preserve"> </w:t>
      </w:r>
      <w:r w:rsidR="00A4174C" w:rsidRPr="00F05995">
        <w:rPr>
          <w:rFonts w:ascii="Arial" w:hAnsi="Arial" w:cs="Arial"/>
          <w:b/>
          <w:sz w:val="20"/>
          <w:szCs w:val="20"/>
        </w:rPr>
        <w:t>zone</w:t>
      </w:r>
      <w:r w:rsidR="008E15B4" w:rsidRPr="00F05995">
        <w:rPr>
          <w:rFonts w:ascii="Arial" w:hAnsi="Arial" w:cs="Arial"/>
          <w:sz w:val="20"/>
          <w:szCs w:val="20"/>
        </w:rPr>
        <w:t xml:space="preserve"> (~600 – </w:t>
      </w:r>
      <w:r w:rsidR="001F313F" w:rsidRPr="00F05995">
        <w:rPr>
          <w:rFonts w:ascii="Arial" w:hAnsi="Arial" w:cs="Arial"/>
          <w:sz w:val="20"/>
          <w:szCs w:val="20"/>
        </w:rPr>
        <w:t>83</w:t>
      </w:r>
      <w:r w:rsidR="008E15B4" w:rsidRPr="00F05995">
        <w:rPr>
          <w:rFonts w:ascii="Arial" w:hAnsi="Arial" w:cs="Arial"/>
          <w:sz w:val="20"/>
          <w:szCs w:val="20"/>
        </w:rPr>
        <w:t>0 m)</w:t>
      </w:r>
      <w:r w:rsidR="00A4174C" w:rsidRPr="00F05995">
        <w:rPr>
          <w:rFonts w:ascii="Arial" w:hAnsi="Arial" w:cs="Arial"/>
          <w:sz w:val="20"/>
          <w:szCs w:val="20"/>
        </w:rPr>
        <w:t>: Plagioclase, chlorite, white mica, biotite/</w:t>
      </w:r>
      <w:proofErr w:type="spellStart"/>
      <w:r w:rsidR="00A4174C" w:rsidRPr="00F05995">
        <w:rPr>
          <w:rFonts w:ascii="Arial" w:hAnsi="Arial" w:cs="Arial"/>
          <w:sz w:val="20"/>
          <w:szCs w:val="20"/>
        </w:rPr>
        <w:t>phlogopite</w:t>
      </w:r>
      <w:proofErr w:type="spellEnd"/>
      <w:r w:rsidR="00A4174C" w:rsidRPr="00F05995">
        <w:rPr>
          <w:rFonts w:ascii="Arial" w:hAnsi="Arial" w:cs="Arial"/>
          <w:sz w:val="20"/>
          <w:szCs w:val="20"/>
        </w:rPr>
        <w:t xml:space="preserve">, magnetite (proxy), </w:t>
      </w:r>
      <w:proofErr w:type="spellStart"/>
      <w:r w:rsidR="001F313F" w:rsidRPr="00F05995">
        <w:rPr>
          <w:rFonts w:ascii="Arial" w:hAnsi="Arial" w:cs="Arial"/>
          <w:sz w:val="20"/>
          <w:szCs w:val="20"/>
        </w:rPr>
        <w:t>ankerite</w:t>
      </w:r>
      <w:proofErr w:type="spellEnd"/>
      <w:r w:rsidR="00A4174C" w:rsidRPr="00F05995">
        <w:rPr>
          <w:rFonts w:ascii="Arial" w:hAnsi="Arial" w:cs="Arial"/>
          <w:sz w:val="20"/>
          <w:szCs w:val="20"/>
        </w:rPr>
        <w:t xml:space="preserve"> and quartz.</w:t>
      </w:r>
      <w:r w:rsidR="00A4174C" w:rsidRPr="00F05995">
        <w:rPr>
          <w:rFonts w:ascii="Arial" w:hAnsi="Arial" w:cs="Arial"/>
          <w:sz w:val="20"/>
          <w:szCs w:val="20"/>
        </w:rPr>
        <w:br/>
      </w:r>
      <w:r w:rsidRPr="00F05995">
        <w:rPr>
          <w:rFonts w:ascii="Arial" w:hAnsi="Arial" w:cs="Arial"/>
          <w:b/>
          <w:sz w:val="20"/>
          <w:szCs w:val="20"/>
        </w:rPr>
        <w:t xml:space="preserve">3) Inner </w:t>
      </w:r>
      <w:proofErr w:type="spellStart"/>
      <w:r w:rsidRPr="00F05995">
        <w:rPr>
          <w:rFonts w:ascii="Arial" w:hAnsi="Arial" w:cs="Arial"/>
          <w:b/>
          <w:sz w:val="20"/>
          <w:szCs w:val="20"/>
        </w:rPr>
        <w:t>potassic</w:t>
      </w:r>
      <w:proofErr w:type="spellEnd"/>
      <w:r w:rsidRPr="00F05995">
        <w:rPr>
          <w:rFonts w:ascii="Arial" w:hAnsi="Arial" w:cs="Arial"/>
          <w:b/>
          <w:sz w:val="20"/>
          <w:szCs w:val="20"/>
        </w:rPr>
        <w:t xml:space="preserve">/sodic </w:t>
      </w:r>
      <w:r w:rsidR="00A4174C" w:rsidRPr="00F05995">
        <w:rPr>
          <w:rFonts w:ascii="Arial" w:hAnsi="Arial" w:cs="Arial"/>
          <w:b/>
          <w:sz w:val="20"/>
          <w:szCs w:val="20"/>
        </w:rPr>
        <w:t>zone</w:t>
      </w:r>
      <w:r w:rsidR="008E15B4" w:rsidRPr="00F05995">
        <w:rPr>
          <w:rFonts w:ascii="Arial" w:hAnsi="Arial" w:cs="Arial"/>
          <w:b/>
          <w:sz w:val="20"/>
          <w:szCs w:val="20"/>
        </w:rPr>
        <w:t xml:space="preserve"> </w:t>
      </w:r>
      <w:r w:rsidR="008E15B4" w:rsidRPr="00F05995">
        <w:rPr>
          <w:rFonts w:ascii="Arial" w:hAnsi="Arial" w:cs="Arial"/>
          <w:sz w:val="20"/>
          <w:szCs w:val="20"/>
        </w:rPr>
        <w:t>(</w:t>
      </w:r>
      <w:r w:rsidR="001F313F" w:rsidRPr="00F05995">
        <w:rPr>
          <w:rFonts w:ascii="Arial" w:hAnsi="Arial" w:cs="Arial"/>
          <w:sz w:val="20"/>
          <w:szCs w:val="20"/>
        </w:rPr>
        <w:t>~83</w:t>
      </w:r>
      <w:r w:rsidR="008E15B4" w:rsidRPr="00F05995">
        <w:rPr>
          <w:rFonts w:ascii="Arial" w:hAnsi="Arial" w:cs="Arial"/>
          <w:sz w:val="20"/>
          <w:szCs w:val="20"/>
        </w:rPr>
        <w:t>0 – 1014.15 m)</w:t>
      </w:r>
      <w:r w:rsidR="00A4174C" w:rsidRPr="00F05995">
        <w:rPr>
          <w:rFonts w:ascii="Arial" w:hAnsi="Arial" w:cs="Arial"/>
          <w:sz w:val="20"/>
          <w:szCs w:val="20"/>
        </w:rPr>
        <w:t xml:space="preserve">: Quartz, white mica (overprinting </w:t>
      </w:r>
      <w:proofErr w:type="spellStart"/>
      <w:r w:rsidR="00A4174C" w:rsidRPr="00F05995">
        <w:rPr>
          <w:rFonts w:ascii="Arial" w:hAnsi="Arial" w:cs="Arial"/>
          <w:sz w:val="20"/>
          <w:szCs w:val="20"/>
        </w:rPr>
        <w:t>phyllic</w:t>
      </w:r>
      <w:proofErr w:type="spellEnd"/>
      <w:r w:rsidR="00A4174C" w:rsidRPr="00F05995">
        <w:rPr>
          <w:rFonts w:ascii="Arial" w:hAnsi="Arial" w:cs="Arial"/>
          <w:sz w:val="20"/>
          <w:szCs w:val="20"/>
        </w:rPr>
        <w:t xml:space="preserve">), albite, microcline, carbonate. </w:t>
      </w:r>
      <w:r w:rsidRPr="00F05995">
        <w:rPr>
          <w:rFonts w:ascii="Arial" w:hAnsi="Arial" w:cs="Arial"/>
          <w:sz w:val="20"/>
          <w:szCs w:val="20"/>
        </w:rPr>
        <w:br/>
      </w:r>
      <w:r w:rsidRPr="00F05995">
        <w:rPr>
          <w:rFonts w:ascii="Arial" w:hAnsi="Arial" w:cs="Arial"/>
          <w:b/>
          <w:sz w:val="20"/>
          <w:szCs w:val="20"/>
        </w:rPr>
        <w:t xml:space="preserve">4) </w:t>
      </w:r>
      <w:r w:rsidR="00744F67">
        <w:rPr>
          <w:rFonts w:ascii="Arial" w:hAnsi="Arial" w:cs="Arial"/>
          <w:b/>
          <w:sz w:val="20"/>
          <w:szCs w:val="20"/>
        </w:rPr>
        <w:t xml:space="preserve">Deep </w:t>
      </w:r>
      <w:proofErr w:type="spellStart"/>
      <w:r w:rsidR="00744F67">
        <w:rPr>
          <w:rFonts w:ascii="Arial" w:hAnsi="Arial" w:cs="Arial"/>
          <w:b/>
          <w:sz w:val="20"/>
          <w:szCs w:val="20"/>
        </w:rPr>
        <w:t>p</w:t>
      </w:r>
      <w:r w:rsidR="00A4174C" w:rsidRPr="00F05995">
        <w:rPr>
          <w:rFonts w:ascii="Arial" w:hAnsi="Arial" w:cs="Arial"/>
          <w:b/>
          <w:sz w:val="20"/>
          <w:szCs w:val="20"/>
        </w:rPr>
        <w:t>hyllic</w:t>
      </w:r>
      <w:proofErr w:type="spellEnd"/>
      <w:r w:rsidR="00A4174C" w:rsidRPr="00F05995">
        <w:rPr>
          <w:rFonts w:ascii="Arial" w:hAnsi="Arial" w:cs="Arial"/>
          <w:b/>
          <w:sz w:val="20"/>
          <w:szCs w:val="20"/>
        </w:rPr>
        <w:t xml:space="preserve"> zone overprinting inner </w:t>
      </w:r>
      <w:proofErr w:type="spellStart"/>
      <w:r w:rsidR="00A4174C" w:rsidRPr="00F05995">
        <w:rPr>
          <w:rFonts w:ascii="Arial" w:hAnsi="Arial" w:cs="Arial"/>
          <w:b/>
          <w:sz w:val="20"/>
          <w:szCs w:val="20"/>
        </w:rPr>
        <w:t>potassic</w:t>
      </w:r>
      <w:proofErr w:type="spellEnd"/>
      <w:r w:rsidR="00A4174C" w:rsidRPr="00F05995">
        <w:rPr>
          <w:rFonts w:ascii="Arial" w:hAnsi="Arial" w:cs="Arial"/>
          <w:b/>
          <w:sz w:val="20"/>
          <w:szCs w:val="20"/>
        </w:rPr>
        <w:t>/sodic zone</w:t>
      </w:r>
      <w:r w:rsidR="008E15B4" w:rsidRPr="00F05995">
        <w:rPr>
          <w:rFonts w:ascii="Arial" w:hAnsi="Arial" w:cs="Arial"/>
          <w:b/>
          <w:sz w:val="20"/>
          <w:szCs w:val="20"/>
        </w:rPr>
        <w:t xml:space="preserve"> </w:t>
      </w:r>
      <w:r w:rsidR="008E15B4" w:rsidRPr="00F05995">
        <w:rPr>
          <w:rFonts w:ascii="Arial" w:hAnsi="Arial" w:cs="Arial"/>
          <w:sz w:val="20"/>
          <w:szCs w:val="20"/>
        </w:rPr>
        <w:t>(~8</w:t>
      </w:r>
      <w:r w:rsidR="001F313F" w:rsidRPr="00F05995">
        <w:rPr>
          <w:rFonts w:ascii="Arial" w:hAnsi="Arial" w:cs="Arial"/>
          <w:sz w:val="20"/>
          <w:szCs w:val="20"/>
        </w:rPr>
        <w:t>3</w:t>
      </w:r>
      <w:r w:rsidR="008E15B4" w:rsidRPr="00F05995">
        <w:rPr>
          <w:rFonts w:ascii="Arial" w:hAnsi="Arial" w:cs="Arial"/>
          <w:sz w:val="20"/>
          <w:szCs w:val="20"/>
        </w:rPr>
        <w:t>0 – 1014.15 m):</w:t>
      </w:r>
      <w:r w:rsidR="00A4174C" w:rsidRPr="00F05995">
        <w:rPr>
          <w:rFonts w:ascii="Arial" w:hAnsi="Arial" w:cs="Arial"/>
          <w:sz w:val="20"/>
          <w:szCs w:val="20"/>
        </w:rPr>
        <w:t xml:space="preserve"> White mica.</w:t>
      </w:r>
    </w:p>
    <w:p w14:paraId="7243A595" w14:textId="77777777" w:rsidR="00480B16" w:rsidRDefault="00382FEB" w:rsidP="003D227F">
      <w:pPr>
        <w:autoSpaceDE w:val="0"/>
        <w:autoSpaceDN w:val="0"/>
        <w:adjustRightInd w:val="0"/>
        <w:spacing w:after="0"/>
        <w:rPr>
          <w:rFonts w:ascii="Arial" w:hAnsi="Arial" w:cs="Arial"/>
          <w:sz w:val="20"/>
          <w:szCs w:val="20"/>
        </w:rPr>
      </w:pPr>
      <w:r w:rsidRPr="00F05995">
        <w:rPr>
          <w:rFonts w:ascii="Arial" w:hAnsi="Arial" w:cs="Arial"/>
          <w:sz w:val="20"/>
          <w:szCs w:val="20"/>
        </w:rPr>
        <w:t>In addition to identifying the mineralogy and characterising the alteration zones, r</w:t>
      </w:r>
      <w:r w:rsidR="0043614D" w:rsidRPr="00F05995">
        <w:rPr>
          <w:rFonts w:ascii="Arial" w:hAnsi="Arial" w:cs="Arial"/>
          <w:sz w:val="20"/>
          <w:szCs w:val="20"/>
        </w:rPr>
        <w:t>esults from this study</w:t>
      </w:r>
      <w:r w:rsidR="00480B16" w:rsidRPr="00F05995">
        <w:rPr>
          <w:rFonts w:ascii="Arial" w:hAnsi="Arial" w:cs="Arial"/>
          <w:sz w:val="20"/>
          <w:szCs w:val="20"/>
        </w:rPr>
        <w:t>:</w:t>
      </w:r>
    </w:p>
    <w:p w14:paraId="283428A3" w14:textId="77777777" w:rsidR="00B640CC" w:rsidRPr="00F05995" w:rsidRDefault="0056492F" w:rsidP="00F05995">
      <w:pPr>
        <w:pStyle w:val="ListParagraph"/>
        <w:numPr>
          <w:ilvl w:val="0"/>
          <w:numId w:val="25"/>
        </w:numPr>
        <w:autoSpaceDE w:val="0"/>
        <w:autoSpaceDN w:val="0"/>
        <w:adjustRightInd w:val="0"/>
        <w:spacing w:after="0"/>
      </w:pPr>
      <w:r w:rsidRPr="00F05995">
        <w:rPr>
          <w:rFonts w:ascii="Arial" w:hAnsi="Arial" w:cs="Arial"/>
          <w:sz w:val="20"/>
          <w:szCs w:val="20"/>
        </w:rPr>
        <w:t>Reveal previously unknown inter-zonal mineralogical characteristics in the E48 drill core. For example, the visually unrecognisable compositional differences in the chlorite (Fe-Mg) and white micas (Al-Fe/Mg) that provided information on the temperature and pH physicochemical conditions associated with ore formation.</w:t>
      </w:r>
    </w:p>
    <w:p w14:paraId="7407B114" w14:textId="77777777" w:rsidR="00B640CC" w:rsidRPr="00F05995" w:rsidRDefault="00480B16" w:rsidP="00F05995">
      <w:pPr>
        <w:pStyle w:val="ListParagraph"/>
        <w:numPr>
          <w:ilvl w:val="0"/>
          <w:numId w:val="24"/>
        </w:numPr>
        <w:ind w:hanging="436"/>
        <w:rPr>
          <w:rFonts w:ascii="Arial" w:hAnsi="Arial" w:cs="Arial"/>
          <w:sz w:val="20"/>
          <w:szCs w:val="20"/>
        </w:rPr>
      </w:pPr>
      <w:r w:rsidRPr="00F05995">
        <w:rPr>
          <w:rFonts w:ascii="Arial" w:hAnsi="Arial" w:cs="Arial"/>
          <w:sz w:val="20"/>
          <w:szCs w:val="20"/>
        </w:rPr>
        <w:t xml:space="preserve">Demonstrate the integration of </w:t>
      </w:r>
      <w:proofErr w:type="spellStart"/>
      <w:r w:rsidRPr="00F05995">
        <w:rPr>
          <w:rFonts w:ascii="Arial" w:hAnsi="Arial" w:cs="Arial"/>
          <w:sz w:val="20"/>
          <w:szCs w:val="20"/>
        </w:rPr>
        <w:t>hyperspectrally</w:t>
      </w:r>
      <w:proofErr w:type="spellEnd"/>
      <w:r w:rsidRPr="00F05995">
        <w:rPr>
          <w:rFonts w:ascii="Arial" w:hAnsi="Arial" w:cs="Arial"/>
          <w:sz w:val="20"/>
          <w:szCs w:val="20"/>
        </w:rPr>
        <w:t xml:space="preserve"> derived mineral results with ancillary exploration datasets (e.g. geochemistry, magnetic susceptibility and lithology). </w:t>
      </w:r>
    </w:p>
    <w:p w14:paraId="6621517C" w14:textId="39E9EB98" w:rsidR="00B640CC" w:rsidRDefault="00480B16" w:rsidP="00F05995">
      <w:pPr>
        <w:pStyle w:val="ListParagraph"/>
        <w:numPr>
          <w:ilvl w:val="0"/>
          <w:numId w:val="24"/>
        </w:numPr>
        <w:ind w:hanging="436"/>
        <w:rPr>
          <w:rFonts w:ascii="Arial" w:hAnsi="Arial" w:cs="Arial"/>
          <w:sz w:val="20"/>
          <w:szCs w:val="20"/>
        </w:rPr>
      </w:pPr>
      <w:r w:rsidRPr="00F05995">
        <w:rPr>
          <w:rFonts w:ascii="Arial" w:hAnsi="Arial" w:cs="Arial"/>
          <w:sz w:val="20"/>
          <w:szCs w:val="20"/>
        </w:rPr>
        <w:t xml:space="preserve">Provide a framework to guide future hyperspectral drill core logging at </w:t>
      </w:r>
      <w:proofErr w:type="spellStart"/>
      <w:r w:rsidRPr="00F05995">
        <w:rPr>
          <w:rFonts w:ascii="Arial" w:hAnsi="Arial" w:cs="Arial"/>
          <w:sz w:val="20"/>
          <w:szCs w:val="20"/>
        </w:rPr>
        <w:t>Northparkes</w:t>
      </w:r>
      <w:proofErr w:type="spellEnd"/>
      <w:r w:rsidRPr="00F05995">
        <w:rPr>
          <w:rFonts w:ascii="Arial" w:hAnsi="Arial" w:cs="Arial"/>
          <w:sz w:val="20"/>
          <w:szCs w:val="20"/>
        </w:rPr>
        <w:t xml:space="preserve"> using </w:t>
      </w:r>
      <w:r w:rsidR="007C44C8" w:rsidRPr="00F05995">
        <w:rPr>
          <w:rFonts w:ascii="Arial" w:hAnsi="Arial" w:cs="Arial"/>
          <w:sz w:val="20"/>
          <w:szCs w:val="20"/>
        </w:rPr>
        <w:t>a</w:t>
      </w:r>
      <w:r w:rsidRPr="00F05995">
        <w:rPr>
          <w:rFonts w:ascii="Arial" w:hAnsi="Arial" w:cs="Arial"/>
          <w:sz w:val="20"/>
          <w:szCs w:val="20"/>
        </w:rPr>
        <w:t xml:space="preserve"> </w:t>
      </w:r>
      <w:proofErr w:type="spellStart"/>
      <w:r w:rsidRPr="00F05995">
        <w:rPr>
          <w:rFonts w:ascii="Arial" w:hAnsi="Arial" w:cs="Arial"/>
          <w:sz w:val="20"/>
          <w:szCs w:val="20"/>
        </w:rPr>
        <w:t>TerraSpec</w:t>
      </w:r>
      <w:proofErr w:type="spellEnd"/>
      <w:r w:rsidRPr="00F05995">
        <w:rPr>
          <w:rFonts w:ascii="Arial" w:hAnsi="Arial" w:cs="Arial"/>
          <w:sz w:val="20"/>
          <w:szCs w:val="20"/>
        </w:rPr>
        <w:t xml:space="preserve"> 4 hand-held </w:t>
      </w:r>
      <w:proofErr w:type="spellStart"/>
      <w:r w:rsidRPr="00F05995">
        <w:rPr>
          <w:rFonts w:ascii="Arial" w:hAnsi="Arial" w:cs="Arial"/>
          <w:sz w:val="20"/>
          <w:szCs w:val="20"/>
        </w:rPr>
        <w:t>spectroradiometer</w:t>
      </w:r>
      <w:proofErr w:type="spellEnd"/>
      <w:r w:rsidRPr="00F05995">
        <w:rPr>
          <w:rFonts w:ascii="Arial" w:hAnsi="Arial" w:cs="Arial"/>
          <w:sz w:val="20"/>
          <w:szCs w:val="20"/>
        </w:rPr>
        <w:t xml:space="preserve"> </w:t>
      </w:r>
      <w:r w:rsidR="00B10C14" w:rsidRPr="00F05995">
        <w:rPr>
          <w:rFonts w:ascii="Arial" w:hAnsi="Arial" w:cs="Arial"/>
          <w:sz w:val="20"/>
          <w:szCs w:val="20"/>
        </w:rPr>
        <w:t>and TSG software.</w:t>
      </w:r>
    </w:p>
    <w:p w14:paraId="63AB08DB" w14:textId="77777777" w:rsidR="005658F9" w:rsidRPr="00F05995" w:rsidRDefault="005658F9" w:rsidP="005658F9">
      <w:pPr>
        <w:pStyle w:val="ListParagraph"/>
        <w:numPr>
          <w:ilvl w:val="0"/>
          <w:numId w:val="24"/>
        </w:numPr>
        <w:ind w:hanging="436"/>
        <w:rPr>
          <w:rFonts w:ascii="Arial" w:hAnsi="Arial" w:cs="Arial"/>
          <w:sz w:val="20"/>
          <w:szCs w:val="20"/>
        </w:rPr>
      </w:pPr>
      <w:r w:rsidRPr="0056492F">
        <w:rPr>
          <w:rFonts w:ascii="Arial" w:hAnsi="Arial" w:cs="Arial"/>
          <w:sz w:val="20"/>
          <w:szCs w:val="20"/>
        </w:rPr>
        <w:t xml:space="preserve">Improve the characterisation of the bulk </w:t>
      </w:r>
      <w:proofErr w:type="spellStart"/>
      <w:r w:rsidRPr="0056492F">
        <w:rPr>
          <w:rFonts w:ascii="Arial" w:hAnsi="Arial" w:cs="Arial"/>
          <w:sz w:val="20"/>
          <w:szCs w:val="20"/>
        </w:rPr>
        <w:t>rockmass</w:t>
      </w:r>
      <w:proofErr w:type="spellEnd"/>
      <w:r w:rsidRPr="0056492F">
        <w:rPr>
          <w:rFonts w:ascii="Arial" w:hAnsi="Arial" w:cs="Arial"/>
          <w:sz w:val="20"/>
          <w:szCs w:val="20"/>
        </w:rPr>
        <w:t>, potentially reducing the risk in underground development.</w:t>
      </w:r>
    </w:p>
    <w:p w14:paraId="38FF4B50" w14:textId="0A40B505" w:rsidR="007C44C8" w:rsidRPr="00F05995" w:rsidRDefault="007C44C8" w:rsidP="00817764">
      <w:pPr>
        <w:pStyle w:val="ListParagraph"/>
        <w:numPr>
          <w:ilvl w:val="0"/>
          <w:numId w:val="24"/>
        </w:numPr>
        <w:ind w:hanging="436"/>
      </w:pPr>
      <w:r w:rsidRPr="00F05995">
        <w:rPr>
          <w:rFonts w:ascii="Arial" w:hAnsi="Arial" w:cs="Arial"/>
          <w:sz w:val="20"/>
          <w:szCs w:val="20"/>
        </w:rPr>
        <w:t>Demonstrate how the spectral fingerprints of minerals can be used to spatially define and characterise the hydrothermal alteration footprints associated with Cu-Au porphyry deposits.</w:t>
      </w:r>
    </w:p>
    <w:p w14:paraId="34F902CC" w14:textId="77777777" w:rsidR="001D6276" w:rsidRPr="00F05995" w:rsidRDefault="001D6276" w:rsidP="00D9390D">
      <w:pPr>
        <w:autoSpaceDE w:val="0"/>
        <w:autoSpaceDN w:val="0"/>
        <w:adjustRightInd w:val="0"/>
        <w:rPr>
          <w:rFonts w:ascii="Arial" w:hAnsi="Arial" w:cs="Arial"/>
          <w:sz w:val="20"/>
          <w:szCs w:val="20"/>
        </w:rPr>
      </w:pPr>
    </w:p>
    <w:p w14:paraId="4FED1191" w14:textId="77777777" w:rsidR="00E81309" w:rsidRPr="00F05995" w:rsidRDefault="001D6276" w:rsidP="005A6CC9">
      <w:pPr>
        <w:pStyle w:val="MWHeading1"/>
        <w:spacing w:after="240"/>
      </w:pPr>
      <w:r w:rsidRPr="00F05995">
        <w:t>ACKOWLEDGMENT</w:t>
      </w:r>
    </w:p>
    <w:p w14:paraId="54C7D020" w14:textId="58F6B069" w:rsidR="001D6276" w:rsidRPr="00F05995" w:rsidRDefault="001D6276" w:rsidP="00C753ED">
      <w:pPr>
        <w:autoSpaceDE w:val="0"/>
        <w:autoSpaceDN w:val="0"/>
        <w:adjustRightInd w:val="0"/>
        <w:rPr>
          <w:rFonts w:ascii="Arial" w:hAnsi="Arial" w:cs="Arial"/>
          <w:sz w:val="20"/>
          <w:szCs w:val="20"/>
        </w:rPr>
      </w:pPr>
      <w:r w:rsidRPr="00F05995">
        <w:rPr>
          <w:rFonts w:ascii="Arial" w:hAnsi="Arial" w:cs="Arial"/>
          <w:sz w:val="20"/>
          <w:szCs w:val="20"/>
        </w:rPr>
        <w:t xml:space="preserve">The Geological Survey of NSW are gratefully acknowledged for the </w:t>
      </w:r>
      <w:r w:rsidR="00B05A6E" w:rsidRPr="00F05995">
        <w:rPr>
          <w:rFonts w:ascii="Arial" w:hAnsi="Arial" w:cs="Arial"/>
          <w:sz w:val="20"/>
          <w:szCs w:val="20"/>
        </w:rPr>
        <w:t xml:space="preserve">HyLogger-3 </w:t>
      </w:r>
      <w:r w:rsidRPr="00F05995">
        <w:rPr>
          <w:rFonts w:ascii="Arial" w:hAnsi="Arial" w:cs="Arial"/>
          <w:sz w:val="20"/>
          <w:szCs w:val="20"/>
        </w:rPr>
        <w:t xml:space="preserve">scanning of the eight NPM drill holes. Funding of the core transport from </w:t>
      </w:r>
      <w:proofErr w:type="spellStart"/>
      <w:r w:rsidRPr="00F05995">
        <w:rPr>
          <w:rFonts w:ascii="Arial" w:hAnsi="Arial" w:cs="Arial"/>
          <w:sz w:val="20"/>
          <w:szCs w:val="20"/>
        </w:rPr>
        <w:t>Northparkes</w:t>
      </w:r>
      <w:proofErr w:type="spellEnd"/>
      <w:r w:rsidRPr="00F05995">
        <w:rPr>
          <w:rFonts w:ascii="Arial" w:hAnsi="Arial" w:cs="Arial"/>
          <w:sz w:val="20"/>
          <w:szCs w:val="20"/>
        </w:rPr>
        <w:t xml:space="preserve"> to the WB Clark Geoscience Centre at Londonderry was sponsored by </w:t>
      </w:r>
      <w:proofErr w:type="spellStart"/>
      <w:r w:rsidRPr="00F05995">
        <w:rPr>
          <w:rFonts w:ascii="Arial" w:hAnsi="Arial" w:cs="Arial"/>
          <w:sz w:val="20"/>
          <w:szCs w:val="20"/>
        </w:rPr>
        <w:t>AuScope</w:t>
      </w:r>
      <w:proofErr w:type="spellEnd"/>
      <w:r w:rsidRPr="00F05995">
        <w:rPr>
          <w:rFonts w:ascii="Arial" w:hAnsi="Arial" w:cs="Arial"/>
          <w:sz w:val="20"/>
          <w:szCs w:val="20"/>
        </w:rPr>
        <w:t xml:space="preserve"> NCRIS and the NVCL.</w:t>
      </w:r>
      <w:r w:rsidR="007C6397">
        <w:rPr>
          <w:rFonts w:ascii="Arial" w:hAnsi="Arial" w:cs="Arial"/>
          <w:sz w:val="20"/>
          <w:szCs w:val="20"/>
        </w:rPr>
        <w:t xml:space="preserve"> Permission to publish is gratefully acknowledged from </w:t>
      </w:r>
      <w:proofErr w:type="spellStart"/>
      <w:r w:rsidR="00CC239D">
        <w:rPr>
          <w:rFonts w:ascii="Arial" w:hAnsi="Arial" w:cs="Arial"/>
          <w:sz w:val="20"/>
          <w:szCs w:val="20"/>
        </w:rPr>
        <w:t>Northparkes</w:t>
      </w:r>
      <w:proofErr w:type="spellEnd"/>
      <w:r w:rsidR="00CC239D">
        <w:rPr>
          <w:rFonts w:ascii="Arial" w:hAnsi="Arial" w:cs="Arial"/>
          <w:sz w:val="20"/>
          <w:szCs w:val="20"/>
        </w:rPr>
        <w:t xml:space="preserve"> Mines</w:t>
      </w:r>
      <w:r w:rsidR="007C6397">
        <w:rPr>
          <w:rFonts w:ascii="Arial" w:hAnsi="Arial" w:cs="Arial"/>
          <w:sz w:val="20"/>
          <w:szCs w:val="20"/>
        </w:rPr>
        <w:t>.</w:t>
      </w:r>
    </w:p>
    <w:p w14:paraId="10883D69" w14:textId="77777777" w:rsidR="001D6276" w:rsidRPr="00F05995" w:rsidRDefault="001D6276" w:rsidP="00C753ED">
      <w:pPr>
        <w:autoSpaceDE w:val="0"/>
        <w:autoSpaceDN w:val="0"/>
        <w:adjustRightInd w:val="0"/>
        <w:rPr>
          <w:rFonts w:ascii="Arial" w:hAnsi="Arial" w:cs="Arial"/>
          <w:b/>
          <w:sz w:val="20"/>
          <w:szCs w:val="20"/>
        </w:rPr>
      </w:pPr>
    </w:p>
    <w:p w14:paraId="26CCF54D" w14:textId="77777777" w:rsidR="00DD41F5" w:rsidRDefault="00DD41F5" w:rsidP="005A6CC9">
      <w:pPr>
        <w:pStyle w:val="MWHeading1"/>
        <w:spacing w:after="240"/>
      </w:pPr>
    </w:p>
    <w:p w14:paraId="1FEB4CFD" w14:textId="77777777" w:rsidR="00DD41F5" w:rsidRDefault="00DD41F5" w:rsidP="005A6CC9">
      <w:pPr>
        <w:pStyle w:val="MWHeading1"/>
        <w:spacing w:after="240"/>
      </w:pPr>
    </w:p>
    <w:p w14:paraId="55A89A31" w14:textId="77777777" w:rsidR="00C753ED" w:rsidRPr="00F05995" w:rsidRDefault="00C753ED" w:rsidP="005A6CC9">
      <w:pPr>
        <w:pStyle w:val="MWHeading1"/>
        <w:spacing w:after="240"/>
      </w:pPr>
      <w:bookmarkStart w:id="0" w:name="_GoBack"/>
      <w:bookmarkEnd w:id="0"/>
      <w:r w:rsidRPr="00F05995">
        <w:t>REFERENCES</w:t>
      </w:r>
    </w:p>
    <w:p w14:paraId="063B6BDE" w14:textId="77777777" w:rsidR="005658F9" w:rsidRPr="005658F9" w:rsidRDefault="00B542A5" w:rsidP="005658F9">
      <w:pPr>
        <w:spacing w:after="0" w:line="240" w:lineRule="auto"/>
        <w:ind w:left="720" w:hanging="720"/>
        <w:rPr>
          <w:rFonts w:ascii="Calibri" w:hAnsi="Calibri" w:cs="Arial"/>
          <w:noProof/>
        </w:rPr>
      </w:pPr>
      <w:r>
        <w:rPr>
          <w:rFonts w:ascii="Arial" w:hAnsi="Arial" w:cs="Arial"/>
        </w:rPr>
        <w:fldChar w:fldCharType="begin"/>
      </w:r>
      <w:r>
        <w:rPr>
          <w:rFonts w:ascii="Arial" w:hAnsi="Arial" w:cs="Arial"/>
        </w:rPr>
        <w:instrText xml:space="preserve"> ADDIN EN.REFLIST </w:instrText>
      </w:r>
      <w:r>
        <w:rPr>
          <w:rFonts w:ascii="Arial" w:hAnsi="Arial" w:cs="Arial"/>
        </w:rPr>
        <w:fldChar w:fldCharType="separate"/>
      </w:r>
      <w:bookmarkStart w:id="1" w:name="_ENREF_1"/>
      <w:r w:rsidR="005658F9" w:rsidRPr="005658F9">
        <w:rPr>
          <w:rFonts w:ascii="Calibri" w:hAnsi="Calibri" w:cs="Arial"/>
          <w:noProof/>
        </w:rPr>
        <w:t>Berman, M., Bischof, L., and  Hungtington, J., 1999, Algorithms and software for the automated identification of minerals using field spectra or hyperspectral imagery: Thirteenth International Conference on Applied Geologic Remote Sensing, Vancouver., BC., Canada, 1999, p. 222-232.</w:t>
      </w:r>
      <w:bookmarkEnd w:id="1"/>
    </w:p>
    <w:p w14:paraId="673EFDB1" w14:textId="77777777" w:rsidR="005658F9" w:rsidRPr="005658F9" w:rsidRDefault="005658F9" w:rsidP="005658F9">
      <w:pPr>
        <w:spacing w:after="0" w:line="240" w:lineRule="auto"/>
        <w:ind w:left="720" w:hanging="720"/>
        <w:rPr>
          <w:rFonts w:ascii="Calibri" w:hAnsi="Calibri" w:cs="Arial"/>
          <w:noProof/>
        </w:rPr>
      </w:pPr>
      <w:bookmarkStart w:id="2" w:name="_ENREF_2"/>
      <w:r w:rsidRPr="005658F9">
        <w:rPr>
          <w:rFonts w:ascii="Calibri" w:hAnsi="Calibri" w:cs="Arial"/>
          <w:noProof/>
        </w:rPr>
        <w:t>Berman, M., Bischof, L., Lagerstrom, R., Guo, Y., Huntington, J., Mason, P., and  Green, A. A., 2017, A Comparison Between Three Sparse Unmixing Algorithms Using a Large Library of Shortwave Infrared Mineral Spectra: Ieee Transactions on Geoscience and Remote Sensing, v. 55, p. 3588-3610.</w:t>
      </w:r>
      <w:bookmarkEnd w:id="2"/>
    </w:p>
    <w:p w14:paraId="208C349C" w14:textId="77777777" w:rsidR="005658F9" w:rsidRPr="005658F9" w:rsidRDefault="005658F9" w:rsidP="005658F9">
      <w:pPr>
        <w:spacing w:after="0" w:line="240" w:lineRule="auto"/>
        <w:ind w:left="720" w:hanging="720"/>
        <w:rPr>
          <w:rFonts w:ascii="Calibri" w:hAnsi="Calibri" w:cs="Arial"/>
          <w:noProof/>
        </w:rPr>
      </w:pPr>
      <w:bookmarkStart w:id="3" w:name="_ENREF_3"/>
      <w:r w:rsidRPr="005658F9">
        <w:rPr>
          <w:rFonts w:ascii="Calibri" w:hAnsi="Calibri" w:cs="Arial"/>
          <w:noProof/>
        </w:rPr>
        <w:t xml:space="preserve">Clark, R. N., 1999, Spectroscopy of rocks and minerals and principles of spectroscopy, </w:t>
      </w:r>
      <w:r w:rsidRPr="005658F9">
        <w:rPr>
          <w:rFonts w:ascii="Calibri" w:hAnsi="Calibri" w:cs="Arial"/>
          <w:i/>
          <w:noProof/>
        </w:rPr>
        <w:t>in</w:t>
      </w:r>
      <w:r w:rsidRPr="005658F9">
        <w:rPr>
          <w:rFonts w:ascii="Calibri" w:hAnsi="Calibri" w:cs="Arial"/>
          <w:noProof/>
        </w:rPr>
        <w:t xml:space="preserve"> Rencz, A. N., ed., Remote sensing for the Earth sciences, Manual of remote sensing, 3: New York, John Wiley and Sons, Inc., p. 3-58.</w:t>
      </w:r>
      <w:bookmarkEnd w:id="3"/>
    </w:p>
    <w:p w14:paraId="2FC6AE28" w14:textId="77777777" w:rsidR="005658F9" w:rsidRPr="005658F9" w:rsidRDefault="005658F9" w:rsidP="005658F9">
      <w:pPr>
        <w:spacing w:after="0" w:line="240" w:lineRule="auto"/>
        <w:ind w:left="720" w:hanging="720"/>
        <w:rPr>
          <w:rFonts w:ascii="Calibri" w:hAnsi="Calibri" w:cs="Arial"/>
          <w:noProof/>
        </w:rPr>
      </w:pPr>
      <w:bookmarkStart w:id="4" w:name="_ENREF_4"/>
      <w:r w:rsidRPr="005658F9">
        <w:rPr>
          <w:rFonts w:ascii="Calibri" w:hAnsi="Calibri" w:cs="Arial"/>
          <w:noProof/>
        </w:rPr>
        <w:t>CMOC, 2017, China Molybdenum Co. Ltd Annual Report 2016, p. 240.</w:t>
      </w:r>
      <w:bookmarkEnd w:id="4"/>
    </w:p>
    <w:p w14:paraId="0F56D6CE" w14:textId="77777777" w:rsidR="005658F9" w:rsidRPr="005658F9" w:rsidRDefault="005658F9" w:rsidP="005658F9">
      <w:pPr>
        <w:spacing w:after="0" w:line="240" w:lineRule="auto"/>
        <w:ind w:left="720" w:hanging="720"/>
        <w:rPr>
          <w:rFonts w:ascii="Calibri" w:hAnsi="Calibri" w:cs="Arial"/>
          <w:noProof/>
        </w:rPr>
      </w:pPr>
      <w:bookmarkStart w:id="5" w:name="_ENREF_5"/>
      <w:r w:rsidRPr="005658F9">
        <w:rPr>
          <w:rFonts w:ascii="Calibri" w:hAnsi="Calibri" w:cs="Arial"/>
          <w:noProof/>
        </w:rPr>
        <w:t xml:space="preserve">Cudahy, T. J., </w:t>
      </w:r>
      <w:r w:rsidRPr="005658F9">
        <w:rPr>
          <w:rFonts w:ascii="Times New Roman" w:hAnsi="Times New Roman" w:cs="Times New Roman"/>
          <w:noProof/>
        </w:rPr>
        <w:t>Hewson, R.</w:t>
      </w:r>
      <w:r w:rsidRPr="005658F9">
        <w:rPr>
          <w:rFonts w:ascii="Calibri" w:hAnsi="Calibri" w:cs="Arial"/>
          <w:noProof/>
        </w:rPr>
        <w:t xml:space="preserve">, </w:t>
      </w:r>
      <w:r w:rsidRPr="005658F9">
        <w:rPr>
          <w:rFonts w:ascii="Times New Roman" w:hAnsi="Times New Roman" w:cs="Times New Roman"/>
          <w:noProof/>
        </w:rPr>
        <w:t>Caccetta, M.</w:t>
      </w:r>
      <w:r w:rsidRPr="005658F9">
        <w:rPr>
          <w:rFonts w:ascii="Calibri" w:hAnsi="Calibri" w:cs="Arial"/>
          <w:noProof/>
        </w:rPr>
        <w:t xml:space="preserve">, </w:t>
      </w:r>
      <w:r w:rsidRPr="005658F9">
        <w:rPr>
          <w:rFonts w:ascii="Times New Roman" w:hAnsi="Times New Roman" w:cs="Times New Roman"/>
          <w:noProof/>
        </w:rPr>
        <w:t>Roache, A.</w:t>
      </w:r>
      <w:r w:rsidRPr="005658F9">
        <w:rPr>
          <w:rFonts w:ascii="Calibri" w:hAnsi="Calibri" w:cs="Arial"/>
          <w:noProof/>
        </w:rPr>
        <w:t xml:space="preserve">, </w:t>
      </w:r>
      <w:r w:rsidRPr="005658F9">
        <w:rPr>
          <w:rFonts w:ascii="Times New Roman" w:hAnsi="Times New Roman" w:cs="Times New Roman"/>
          <w:noProof/>
        </w:rPr>
        <w:t>Whitbourn, L.</w:t>
      </w:r>
      <w:r w:rsidRPr="005658F9">
        <w:rPr>
          <w:rFonts w:ascii="Calibri" w:hAnsi="Calibri" w:cs="Arial"/>
          <w:noProof/>
        </w:rPr>
        <w:t xml:space="preserve">, </w:t>
      </w:r>
      <w:r w:rsidRPr="005658F9">
        <w:rPr>
          <w:rFonts w:ascii="Times New Roman" w:hAnsi="Times New Roman" w:cs="Times New Roman"/>
          <w:noProof/>
        </w:rPr>
        <w:t>Connor, P.</w:t>
      </w:r>
      <w:r w:rsidRPr="005658F9">
        <w:rPr>
          <w:rFonts w:ascii="Calibri" w:hAnsi="Calibri" w:cs="Arial"/>
          <w:noProof/>
        </w:rPr>
        <w:t xml:space="preserve">, </w:t>
      </w:r>
      <w:r w:rsidRPr="005658F9">
        <w:rPr>
          <w:rFonts w:ascii="Times New Roman" w:hAnsi="Times New Roman" w:cs="Times New Roman"/>
          <w:noProof/>
        </w:rPr>
        <w:t>Mason, P.</w:t>
      </w:r>
      <w:r w:rsidRPr="005658F9">
        <w:rPr>
          <w:rFonts w:ascii="Calibri" w:hAnsi="Calibri" w:cs="Arial"/>
          <w:noProof/>
        </w:rPr>
        <w:t xml:space="preserve">, </w:t>
      </w:r>
      <w:r w:rsidRPr="005658F9">
        <w:rPr>
          <w:rFonts w:ascii="Times New Roman" w:hAnsi="Times New Roman" w:cs="Times New Roman"/>
          <w:noProof/>
        </w:rPr>
        <w:t>Yang, K.</w:t>
      </w:r>
      <w:r w:rsidRPr="005658F9">
        <w:rPr>
          <w:rFonts w:ascii="Calibri" w:hAnsi="Calibri" w:cs="Arial"/>
          <w:noProof/>
        </w:rPr>
        <w:t xml:space="preserve">, </w:t>
      </w:r>
      <w:r w:rsidRPr="005658F9">
        <w:rPr>
          <w:rFonts w:ascii="Times New Roman" w:hAnsi="Times New Roman" w:cs="Times New Roman"/>
          <w:noProof/>
        </w:rPr>
        <w:t>Huntington, J.</w:t>
      </w:r>
      <w:r w:rsidRPr="005658F9">
        <w:rPr>
          <w:rFonts w:ascii="Calibri" w:hAnsi="Calibri" w:cs="Arial"/>
          <w:noProof/>
        </w:rPr>
        <w:t xml:space="preserve">, and  </w:t>
      </w:r>
      <w:r w:rsidRPr="005658F9">
        <w:rPr>
          <w:rFonts w:ascii="Times New Roman" w:hAnsi="Times New Roman" w:cs="Times New Roman"/>
          <w:noProof/>
        </w:rPr>
        <w:t>Quigley, M.</w:t>
      </w:r>
      <w:r w:rsidRPr="005658F9">
        <w:rPr>
          <w:rFonts w:ascii="Calibri" w:hAnsi="Calibri" w:cs="Arial"/>
          <w:noProof/>
        </w:rPr>
        <w:t>, 2009, Drill Core Logging of Plagioclase Feldspar Composition and Other Minerals Associated with Archean Gold Mineralization at Kambalda, Western Australia, Using a Bidirectional Thermal Infrared Reflectance System: Economic Geology, v. 16, p. 223-235.</w:t>
      </w:r>
      <w:bookmarkEnd w:id="5"/>
    </w:p>
    <w:p w14:paraId="3F4830DE" w14:textId="77777777" w:rsidR="005658F9" w:rsidRPr="005658F9" w:rsidRDefault="005658F9" w:rsidP="005658F9">
      <w:pPr>
        <w:spacing w:after="0" w:line="240" w:lineRule="auto"/>
        <w:ind w:left="720" w:hanging="720"/>
        <w:rPr>
          <w:rFonts w:ascii="Calibri" w:hAnsi="Calibri" w:cs="Arial"/>
          <w:noProof/>
        </w:rPr>
      </w:pPr>
      <w:bookmarkStart w:id="6" w:name="_ENREF_6"/>
      <w:r w:rsidRPr="005658F9">
        <w:rPr>
          <w:rFonts w:ascii="Calibri" w:hAnsi="Calibri" w:cs="Arial"/>
          <w:noProof/>
        </w:rPr>
        <w:t>Downes, P. M., Tilley, D. B., Fitzherbert, J. A., and  Clissold, M. E., 2016, Regional metamorphism and the alteration response of selected Silurian to Devonian mineral systems in the Nymagee area, Central Lachlan Orogen, New South Wales: a HyLogger™ case study: Australian Journal of Earth Sciences, v. 63, p. 1027-1052.</w:t>
      </w:r>
      <w:bookmarkEnd w:id="6"/>
    </w:p>
    <w:p w14:paraId="1FBF9415" w14:textId="77777777" w:rsidR="005658F9" w:rsidRPr="005658F9" w:rsidRDefault="005658F9" w:rsidP="005658F9">
      <w:pPr>
        <w:spacing w:after="0" w:line="240" w:lineRule="auto"/>
        <w:ind w:left="720" w:hanging="720"/>
        <w:rPr>
          <w:rFonts w:ascii="Calibri" w:hAnsi="Calibri" w:cs="Arial"/>
          <w:noProof/>
        </w:rPr>
      </w:pPr>
      <w:bookmarkStart w:id="7" w:name="_ENREF_7"/>
      <w:r w:rsidRPr="005658F9">
        <w:rPr>
          <w:rFonts w:ascii="Calibri" w:hAnsi="Calibri" w:cs="Arial"/>
          <w:noProof/>
        </w:rPr>
        <w:t>Duke, E. F., 1994, Near infrared spectra of muscovite, Tschermak substitution, and metamorphic reaction progress: Implications for remote sensing: Geology, v. 22, p. 621-624.</w:t>
      </w:r>
      <w:bookmarkEnd w:id="7"/>
    </w:p>
    <w:p w14:paraId="5F55848D" w14:textId="77777777" w:rsidR="005658F9" w:rsidRPr="005658F9" w:rsidRDefault="005658F9" w:rsidP="005658F9">
      <w:pPr>
        <w:spacing w:after="0" w:line="240" w:lineRule="auto"/>
        <w:ind w:left="720" w:hanging="720"/>
        <w:rPr>
          <w:rFonts w:ascii="Calibri" w:hAnsi="Calibri" w:cs="Arial"/>
          <w:noProof/>
        </w:rPr>
      </w:pPr>
      <w:bookmarkStart w:id="8" w:name="_ENREF_8"/>
      <w:r w:rsidRPr="005658F9">
        <w:rPr>
          <w:rFonts w:ascii="Calibri" w:hAnsi="Calibri" w:cs="Arial"/>
          <w:noProof/>
        </w:rPr>
        <w:t>Glen, R. A., Spencer, R., Willmore, A., David, V., and  Scott, R. J., 2007, Junee – Narromine Volcanic Belt, Macquarie Arc, Lachlan Orogen, New South Wales: components and structure: Australian Journal of Earth Sciences, v. 54, p. 215-241.</w:t>
      </w:r>
      <w:bookmarkEnd w:id="8"/>
    </w:p>
    <w:p w14:paraId="7BA1CBD0" w14:textId="77777777" w:rsidR="005658F9" w:rsidRPr="005658F9" w:rsidRDefault="005658F9" w:rsidP="005658F9">
      <w:pPr>
        <w:spacing w:after="0" w:line="240" w:lineRule="auto"/>
        <w:ind w:left="720" w:hanging="720"/>
        <w:rPr>
          <w:rFonts w:ascii="Calibri" w:hAnsi="Calibri" w:cs="Arial"/>
          <w:noProof/>
        </w:rPr>
      </w:pPr>
      <w:bookmarkStart w:id="9" w:name="_ENREF_9"/>
      <w:r w:rsidRPr="005658F9">
        <w:rPr>
          <w:rFonts w:ascii="Calibri" w:hAnsi="Calibri" w:cs="Arial"/>
          <w:noProof/>
        </w:rPr>
        <w:t>Glen, R. A., Walshe, J. L., Barron, L. M., and  Watkins, J. J., 1998, Ordovician convergent-margin volcanism and tectonism in the Lachlan sector of east Gondwana: Geology, v. 26, p. 751-754.</w:t>
      </w:r>
      <w:bookmarkEnd w:id="9"/>
    </w:p>
    <w:p w14:paraId="518F51C8" w14:textId="77777777" w:rsidR="005658F9" w:rsidRPr="005658F9" w:rsidRDefault="005658F9" w:rsidP="005658F9">
      <w:pPr>
        <w:spacing w:after="0" w:line="240" w:lineRule="auto"/>
        <w:ind w:left="720" w:hanging="720"/>
        <w:rPr>
          <w:rFonts w:ascii="Calibri" w:hAnsi="Calibri" w:cs="Arial"/>
          <w:noProof/>
        </w:rPr>
      </w:pPr>
      <w:bookmarkStart w:id="10" w:name="_ENREF_10"/>
      <w:r w:rsidRPr="005658F9">
        <w:rPr>
          <w:rFonts w:ascii="Calibri" w:hAnsi="Calibri" w:cs="Arial"/>
          <w:noProof/>
        </w:rPr>
        <w:t>Halley, S., Dilles, J. H., &amp; Tosdal, R. M., 2015, Footprints: Hydrothermal alteration and geochemical dispersion around porphyry copper deposits, 100Society of Economic Geologists Newsletter, p. 1-17.</w:t>
      </w:r>
      <w:bookmarkEnd w:id="10"/>
    </w:p>
    <w:p w14:paraId="7219F758" w14:textId="77777777" w:rsidR="005658F9" w:rsidRPr="005658F9" w:rsidRDefault="005658F9" w:rsidP="005658F9">
      <w:pPr>
        <w:spacing w:after="0" w:line="240" w:lineRule="auto"/>
        <w:ind w:left="720" w:hanging="720"/>
        <w:rPr>
          <w:rFonts w:ascii="Calibri" w:hAnsi="Calibri" w:cs="Arial"/>
          <w:noProof/>
        </w:rPr>
      </w:pPr>
      <w:bookmarkStart w:id="11" w:name="_ENREF_11"/>
      <w:r w:rsidRPr="005658F9">
        <w:rPr>
          <w:rFonts w:ascii="Calibri" w:hAnsi="Calibri" w:cs="Arial"/>
          <w:noProof/>
        </w:rPr>
        <w:t>Harris, A. C., and  Golding, S. D., 2002, New evidence of magmatic-fluid–related phyllic alteration: Implications for the genesis of porphyry Cu deposits: Geology, v. 30, p. 335-338.</w:t>
      </w:r>
      <w:bookmarkEnd w:id="11"/>
    </w:p>
    <w:p w14:paraId="4A78DD6B" w14:textId="77777777" w:rsidR="005658F9" w:rsidRPr="005658F9" w:rsidRDefault="005658F9" w:rsidP="005658F9">
      <w:pPr>
        <w:spacing w:after="0" w:line="240" w:lineRule="auto"/>
        <w:ind w:left="720" w:hanging="720"/>
        <w:rPr>
          <w:rFonts w:ascii="Calibri" w:hAnsi="Calibri" w:cs="Arial"/>
          <w:noProof/>
        </w:rPr>
      </w:pPr>
      <w:bookmarkStart w:id="12" w:name="_ENREF_12"/>
      <w:r w:rsidRPr="005658F9">
        <w:rPr>
          <w:rFonts w:ascii="Calibri" w:hAnsi="Calibri" w:cs="Arial"/>
          <w:noProof/>
        </w:rPr>
        <w:t>Holliday, J. R. a. C., D. R, 2007, Advances in geological models and exploration methods for copper ± gold porphyry deposits: Exploration 07: Fifth Decennial International Conference on Mineral Exploration, Toronto, Canada, September 9-12, 2007, p. 791-809.</w:t>
      </w:r>
      <w:bookmarkEnd w:id="12"/>
    </w:p>
    <w:p w14:paraId="53580CC6" w14:textId="77777777" w:rsidR="005658F9" w:rsidRPr="005658F9" w:rsidRDefault="005658F9" w:rsidP="005658F9">
      <w:pPr>
        <w:spacing w:after="0" w:line="240" w:lineRule="auto"/>
        <w:ind w:left="720" w:hanging="720"/>
        <w:rPr>
          <w:rFonts w:ascii="Calibri" w:hAnsi="Calibri" w:cs="Arial"/>
          <w:noProof/>
        </w:rPr>
      </w:pPr>
      <w:bookmarkStart w:id="13" w:name="_ENREF_13"/>
      <w:r w:rsidRPr="005658F9">
        <w:rPr>
          <w:rFonts w:ascii="Calibri" w:hAnsi="Calibri" w:cs="Arial"/>
          <w:noProof/>
        </w:rPr>
        <w:t>House, M. J., 1994, Gold distribution at the E26 porphyry copper-gold deposit, Goonumbla N.S.W.: Unpub. MSc thesis, University of Tasmania, 125 p.</w:t>
      </w:r>
      <w:bookmarkEnd w:id="13"/>
    </w:p>
    <w:p w14:paraId="274233B5" w14:textId="77777777" w:rsidR="005658F9" w:rsidRPr="005658F9" w:rsidRDefault="005658F9" w:rsidP="005658F9">
      <w:pPr>
        <w:spacing w:after="0" w:line="240" w:lineRule="auto"/>
        <w:ind w:left="720" w:hanging="720"/>
        <w:rPr>
          <w:rFonts w:ascii="Calibri" w:hAnsi="Calibri" w:cs="Arial"/>
          <w:noProof/>
        </w:rPr>
      </w:pPr>
      <w:bookmarkStart w:id="14" w:name="_ENREF_14"/>
      <w:r w:rsidRPr="005658F9">
        <w:rPr>
          <w:rFonts w:ascii="Calibri" w:hAnsi="Calibri" w:cs="Arial"/>
          <w:noProof/>
        </w:rPr>
        <w:t>Hunt, G. R., 1977, Spectral signatures of particulate minerals in the visible and near infrared: Geophysics, v. 42, p. 501-513.</w:t>
      </w:r>
      <w:bookmarkEnd w:id="14"/>
    </w:p>
    <w:p w14:paraId="2349668B" w14:textId="77777777" w:rsidR="005658F9" w:rsidRPr="005658F9" w:rsidRDefault="005658F9" w:rsidP="005658F9">
      <w:pPr>
        <w:spacing w:after="0" w:line="240" w:lineRule="auto"/>
        <w:ind w:left="720" w:hanging="720"/>
        <w:rPr>
          <w:rFonts w:ascii="Calibri" w:hAnsi="Calibri" w:cs="Arial"/>
          <w:noProof/>
        </w:rPr>
      </w:pPr>
      <w:bookmarkStart w:id="15" w:name="_ENREF_15"/>
      <w:r w:rsidRPr="005658F9">
        <w:rPr>
          <w:rFonts w:ascii="Calibri" w:hAnsi="Calibri" w:cs="Arial"/>
          <w:noProof/>
        </w:rPr>
        <w:t>Hunt, G. R., and  Salisbury, J. W., 1970, Visible and near-infrared spectra of minerals and rocks - (pt.) 1, silicate minerals: Modern Geology, v. 1, p. 283-300.</w:t>
      </w:r>
      <w:bookmarkEnd w:id="15"/>
    </w:p>
    <w:p w14:paraId="62DE5FE6" w14:textId="77777777" w:rsidR="005658F9" w:rsidRPr="005658F9" w:rsidRDefault="005658F9" w:rsidP="005658F9">
      <w:pPr>
        <w:spacing w:after="0" w:line="240" w:lineRule="auto"/>
        <w:ind w:left="720" w:hanging="720"/>
        <w:rPr>
          <w:rFonts w:ascii="Calibri" w:hAnsi="Calibri" w:cs="Arial"/>
          <w:noProof/>
        </w:rPr>
      </w:pPr>
      <w:bookmarkStart w:id="16" w:name="_ENREF_16"/>
      <w:r w:rsidRPr="005658F9">
        <w:rPr>
          <w:rFonts w:ascii="Calibri" w:hAnsi="Calibri" w:cs="Arial"/>
          <w:noProof/>
        </w:rPr>
        <w:t xml:space="preserve">Huntington, J., Quigley, M., Yang, K., Roache, T., Young, C., Roberts, I., Whitbourn, L., and  Mason, P., 2006, A geological overview of HyLogging 18 000 m of core from the Eastern Goldfields of Western Australia, </w:t>
      </w:r>
      <w:r w:rsidRPr="005658F9">
        <w:rPr>
          <w:rFonts w:ascii="Calibri" w:hAnsi="Calibri" w:cs="Arial"/>
          <w:i/>
          <w:noProof/>
        </w:rPr>
        <w:t>in</w:t>
      </w:r>
      <w:r w:rsidRPr="005658F9">
        <w:rPr>
          <w:rFonts w:ascii="Calibri" w:hAnsi="Calibri" w:cs="Arial"/>
          <w:noProof/>
        </w:rPr>
        <w:t xml:space="preserve"> Dominy, S., ed., 6th International Mining Geology Conference. </w:t>
      </w:r>
      <w:r w:rsidRPr="005658F9">
        <w:rPr>
          <w:rFonts w:ascii="Calibri" w:hAnsi="Calibri" w:cs="Arial"/>
          <w:noProof/>
        </w:rPr>
        <w:lastRenderedPageBreak/>
        <w:t>Australasian Institute of Mining and Metallurgy Publication Series: Parkville Victoria, Australasian Inst Mining &amp; Metallurgy, p. 45-50.</w:t>
      </w:r>
      <w:bookmarkEnd w:id="16"/>
    </w:p>
    <w:p w14:paraId="43B9A5CA" w14:textId="77777777" w:rsidR="005658F9" w:rsidRPr="005658F9" w:rsidRDefault="005658F9" w:rsidP="005658F9">
      <w:pPr>
        <w:spacing w:after="0" w:line="240" w:lineRule="auto"/>
        <w:ind w:left="720" w:hanging="720"/>
        <w:rPr>
          <w:rFonts w:ascii="Calibri" w:hAnsi="Calibri" w:cs="Arial"/>
          <w:noProof/>
        </w:rPr>
      </w:pPr>
      <w:bookmarkStart w:id="17" w:name="_ENREF_17"/>
      <w:r w:rsidRPr="005658F9">
        <w:rPr>
          <w:rFonts w:ascii="Calibri" w:hAnsi="Calibri" w:cs="Arial"/>
          <w:noProof/>
        </w:rPr>
        <w:t>Huntington J. F., W. L. B., Quigley M. A., Yang K., Mason, and  P., C. T. J., Connor P., Coward D., Hewson R. &amp; Phillips R., 2008. Development and implementation of advanced automated core logging technology for enhanced mine feasibility and development in Western Australia, Minerals and Energy Research Institute of Western Australia. Report 269. p.</w:t>
      </w:r>
      <w:bookmarkEnd w:id="17"/>
    </w:p>
    <w:p w14:paraId="670150A1" w14:textId="77777777" w:rsidR="005658F9" w:rsidRPr="005658F9" w:rsidRDefault="005658F9" w:rsidP="005658F9">
      <w:pPr>
        <w:spacing w:after="0" w:line="240" w:lineRule="auto"/>
        <w:ind w:left="720" w:hanging="720"/>
        <w:rPr>
          <w:rFonts w:ascii="Calibri" w:hAnsi="Calibri" w:cs="Arial"/>
          <w:noProof/>
        </w:rPr>
      </w:pPr>
      <w:bookmarkStart w:id="18" w:name="_ENREF_18"/>
      <w:r w:rsidRPr="005658F9">
        <w:rPr>
          <w:rFonts w:ascii="Calibri" w:hAnsi="Calibri" w:cs="Arial"/>
          <w:noProof/>
        </w:rPr>
        <w:t>Lickfold, V., Cooke, D. R., Crawford, A. J., and  Fanning, C. M., 2007, Shoshonitic magmatism and the formation of the Northparkes porphyry Cu – Au deposits, New South Wales: Australian Journal of Earth Sciences, v. 54, p. 417-444.</w:t>
      </w:r>
      <w:bookmarkEnd w:id="18"/>
    </w:p>
    <w:p w14:paraId="404649CD" w14:textId="77777777" w:rsidR="005658F9" w:rsidRPr="005658F9" w:rsidRDefault="005658F9" w:rsidP="005658F9">
      <w:pPr>
        <w:spacing w:after="0" w:line="240" w:lineRule="auto"/>
        <w:ind w:left="720" w:hanging="720"/>
        <w:rPr>
          <w:rFonts w:ascii="Calibri" w:hAnsi="Calibri" w:cs="Arial"/>
          <w:noProof/>
        </w:rPr>
      </w:pPr>
      <w:bookmarkStart w:id="19" w:name="_ENREF_19"/>
      <w:r w:rsidRPr="005658F9">
        <w:rPr>
          <w:rFonts w:ascii="Calibri" w:hAnsi="Calibri" w:cs="Arial"/>
          <w:noProof/>
        </w:rPr>
        <w:t>Lickfold, V., Cooke, D. R., Smith, S. G., and  Ullrich, T. D., 2003, Endeavour Copper-Gold Porphyry Deposits, Northparkes, New South Wales: Intrusive History and Fluid Evolution: Economic Geology, v. 98, p. 1607-1636.</w:t>
      </w:r>
      <w:bookmarkEnd w:id="19"/>
    </w:p>
    <w:p w14:paraId="7CD56EB0" w14:textId="77777777" w:rsidR="005658F9" w:rsidRPr="005658F9" w:rsidRDefault="005658F9" w:rsidP="005658F9">
      <w:pPr>
        <w:spacing w:after="0" w:line="240" w:lineRule="auto"/>
        <w:ind w:left="720" w:hanging="720"/>
        <w:rPr>
          <w:rFonts w:ascii="Calibri" w:hAnsi="Calibri" w:cs="Arial"/>
          <w:noProof/>
        </w:rPr>
      </w:pPr>
      <w:bookmarkStart w:id="20" w:name="_ENREF_20"/>
      <w:r w:rsidRPr="005658F9">
        <w:rPr>
          <w:rFonts w:ascii="Calibri" w:hAnsi="Calibri" w:cs="Arial"/>
          <w:noProof/>
        </w:rPr>
        <w:t xml:space="preserve">Lye, A., 2010, Forty years on and still prospective - the Northparkes story, </w:t>
      </w:r>
      <w:r w:rsidRPr="005658F9">
        <w:rPr>
          <w:rFonts w:ascii="Calibri" w:hAnsi="Calibri" w:cs="Arial"/>
          <w:i/>
          <w:noProof/>
        </w:rPr>
        <w:t>in</w:t>
      </w:r>
      <w:r w:rsidRPr="005658F9">
        <w:rPr>
          <w:rFonts w:ascii="Calibri" w:hAnsi="Calibri" w:cs="Arial"/>
          <w:noProof/>
        </w:rPr>
        <w:t xml:space="preserve"> Lewis, P. C., ed., Mines &amp; Wines 2010: Mineral Exploration in the Tasmanides: Mudgee, AustraliaAustralian Institute of Geoscientists, p. 93-99.</w:t>
      </w:r>
      <w:bookmarkEnd w:id="20"/>
    </w:p>
    <w:p w14:paraId="04BFA55B" w14:textId="77777777" w:rsidR="005658F9" w:rsidRPr="005658F9" w:rsidRDefault="005658F9" w:rsidP="005658F9">
      <w:pPr>
        <w:spacing w:after="0" w:line="240" w:lineRule="auto"/>
        <w:ind w:left="720" w:hanging="720"/>
        <w:rPr>
          <w:rFonts w:ascii="Calibri" w:hAnsi="Calibri" w:cs="Arial"/>
          <w:noProof/>
        </w:rPr>
      </w:pPr>
      <w:bookmarkStart w:id="21" w:name="_ENREF_21"/>
      <w:r w:rsidRPr="005658F9">
        <w:rPr>
          <w:rFonts w:ascii="Calibri" w:hAnsi="Calibri" w:cs="Arial"/>
          <w:noProof/>
        </w:rPr>
        <w:t>Lye, A., Crook, G. and Kolff van Oosterwijk, L., 2006, The Discovery History of the Northparkes Deposits: Mines &amp; Wines Conference, Cessnock NSW, 25-26 May 2006, 2006, p. 5.</w:t>
      </w:r>
      <w:bookmarkEnd w:id="21"/>
    </w:p>
    <w:p w14:paraId="2EE2A2E4" w14:textId="77777777" w:rsidR="005658F9" w:rsidRPr="005658F9" w:rsidRDefault="005658F9" w:rsidP="005658F9">
      <w:pPr>
        <w:spacing w:after="0" w:line="240" w:lineRule="auto"/>
        <w:ind w:left="720" w:hanging="720"/>
        <w:rPr>
          <w:rFonts w:ascii="Calibri" w:hAnsi="Calibri" w:cs="Arial"/>
          <w:noProof/>
        </w:rPr>
      </w:pPr>
      <w:bookmarkStart w:id="22" w:name="_ENREF_22"/>
      <w:r w:rsidRPr="005658F9">
        <w:rPr>
          <w:rFonts w:ascii="Calibri" w:hAnsi="Calibri" w:cs="Arial"/>
          <w:noProof/>
        </w:rPr>
        <w:t>Norman, D. K., Parry, W. T., and  Bowman, J. R., 1991, Petrology and geochemistry of propylitic alteration at Southwest Tintic, Utah: Economic Geology, v. 86, p. 13-28.</w:t>
      </w:r>
      <w:bookmarkEnd w:id="22"/>
    </w:p>
    <w:p w14:paraId="5F67ECF9" w14:textId="77777777" w:rsidR="005658F9" w:rsidRPr="005658F9" w:rsidRDefault="005658F9" w:rsidP="005658F9">
      <w:pPr>
        <w:spacing w:after="0" w:line="240" w:lineRule="auto"/>
        <w:ind w:left="720" w:hanging="720"/>
        <w:rPr>
          <w:rFonts w:ascii="Calibri" w:hAnsi="Calibri" w:cs="Arial"/>
          <w:noProof/>
        </w:rPr>
      </w:pPr>
      <w:bookmarkStart w:id="23" w:name="_ENREF_23"/>
      <w:r w:rsidRPr="005658F9">
        <w:rPr>
          <w:rFonts w:ascii="Calibri" w:hAnsi="Calibri" w:cs="Arial"/>
          <w:noProof/>
        </w:rPr>
        <w:t>Quigley, M. A., Huntington, J.F., Whitbourn, L.W., Munday, T., Yang, K., Schodlok, M.C, 2009, HyLogging: core logging technologies heading to operational uptake, Geological Remote Sensing Group AGM “Exploration Remote Sensing”, P2010/129: London, U.K.</w:t>
      </w:r>
      <w:bookmarkEnd w:id="23"/>
    </w:p>
    <w:p w14:paraId="79726F5C" w14:textId="77777777" w:rsidR="005658F9" w:rsidRPr="005658F9" w:rsidRDefault="005658F9" w:rsidP="005658F9">
      <w:pPr>
        <w:spacing w:after="0" w:line="240" w:lineRule="auto"/>
        <w:ind w:left="720" w:hanging="720"/>
        <w:rPr>
          <w:rFonts w:ascii="Calibri" w:hAnsi="Calibri" w:cs="Arial"/>
          <w:noProof/>
        </w:rPr>
      </w:pPr>
      <w:bookmarkStart w:id="24" w:name="_ENREF_24"/>
      <w:r w:rsidRPr="005658F9">
        <w:rPr>
          <w:rFonts w:ascii="Calibri" w:hAnsi="Calibri" w:cs="Arial"/>
          <w:noProof/>
        </w:rPr>
        <w:t>Schodlok, M. C., Whitbourn, L., Huntington, J., Mason, P., Green, A., Berman, M., Coward, D., Connor, P., Wright, W., Jolivet, M., and  Martinez, R., 2016, HyLogger-3, a visible to shortwave and thermal infrared reflectance spectrometer system for drill core logging: functional description: Australian Journal of Earth Sciences, v. 63, p. 929-940.</w:t>
      </w:r>
      <w:bookmarkEnd w:id="24"/>
    </w:p>
    <w:p w14:paraId="190B34FD" w14:textId="77777777" w:rsidR="005658F9" w:rsidRPr="005658F9" w:rsidRDefault="005658F9" w:rsidP="005658F9">
      <w:pPr>
        <w:spacing w:after="0" w:line="240" w:lineRule="auto"/>
        <w:ind w:left="720" w:hanging="720"/>
        <w:rPr>
          <w:rFonts w:ascii="Calibri" w:hAnsi="Calibri" w:cs="Arial"/>
          <w:noProof/>
        </w:rPr>
      </w:pPr>
      <w:bookmarkStart w:id="25" w:name="_ENREF_25"/>
      <w:r w:rsidRPr="005658F9">
        <w:rPr>
          <w:rFonts w:ascii="Calibri" w:hAnsi="Calibri" w:cs="Arial"/>
          <w:noProof/>
        </w:rPr>
        <w:t xml:space="preserve">Simpson, C., Cas, R.A.F., and Arundell, M.C., 2000., 2000, The Goonumbla Caldera, Parkes, NSW: fact or fiction?: </w:t>
      </w:r>
      <w:r w:rsidRPr="005658F9">
        <w:rPr>
          <w:rFonts w:ascii="Calibri" w:hAnsi="Calibri" w:cs="Arial"/>
          <w:i/>
          <w:noProof/>
        </w:rPr>
        <w:t>Abstracts for the 15th Australian Geological Convention. Understanding planet earth: Searching for a sustainable future</w:t>
      </w:r>
      <w:r w:rsidRPr="005658F9">
        <w:rPr>
          <w:rFonts w:ascii="Calibri" w:hAnsi="Calibri" w:cs="Arial"/>
          <w:noProof/>
        </w:rPr>
        <w:t>, Sydney, Australia, 2000, p. 452.</w:t>
      </w:r>
      <w:bookmarkEnd w:id="25"/>
    </w:p>
    <w:p w14:paraId="241E9EB2" w14:textId="77777777" w:rsidR="005658F9" w:rsidRPr="005658F9" w:rsidRDefault="005658F9" w:rsidP="005658F9">
      <w:pPr>
        <w:spacing w:after="0" w:line="240" w:lineRule="auto"/>
        <w:ind w:left="720" w:hanging="720"/>
        <w:rPr>
          <w:rFonts w:ascii="Calibri" w:hAnsi="Calibri" w:cs="Arial"/>
          <w:noProof/>
        </w:rPr>
      </w:pPr>
      <w:bookmarkStart w:id="26" w:name="_ENREF_26"/>
      <w:r w:rsidRPr="005658F9">
        <w:rPr>
          <w:rFonts w:ascii="Calibri" w:hAnsi="Calibri" w:cs="Arial"/>
          <w:noProof/>
        </w:rPr>
        <w:t>Wang, D., Lagerstrom, R., Sun, C., Laukamp, C., Quigley, M., Whitbourn, L., Mason, P., Connor, P., and  Fisher, L., 2016, Automated vein detection for drill core analysis by fusion of hyperspectral and visible image data: 2016 23rd International Conference on Mechatronics and Machine Vision in Practice (M2VIP), Nanjing, China, 28-30 Nov. 2016, 2016, p. 1-6.</w:t>
      </w:r>
      <w:bookmarkEnd w:id="26"/>
    </w:p>
    <w:p w14:paraId="75DF1A94" w14:textId="77777777" w:rsidR="005658F9" w:rsidRPr="005658F9" w:rsidRDefault="005658F9" w:rsidP="005658F9">
      <w:pPr>
        <w:spacing w:after="0" w:line="240" w:lineRule="auto"/>
        <w:ind w:left="720" w:hanging="720"/>
        <w:rPr>
          <w:rFonts w:ascii="Calibri" w:hAnsi="Calibri" w:cs="Arial"/>
          <w:noProof/>
        </w:rPr>
      </w:pPr>
      <w:bookmarkStart w:id="27" w:name="_ENREF_27"/>
      <w:r w:rsidRPr="005658F9">
        <w:rPr>
          <w:rFonts w:ascii="Calibri" w:hAnsi="Calibri" w:cs="Arial"/>
          <w:noProof/>
        </w:rPr>
        <w:t>Wilkinson, J. J., Chang, Z., Cooke, D. R., Baker, M. J., Wilkinson, C. C., Inglis, S., Chen, H., and  Bruce Gemmell, J., 2015, The chlorite proximitor: A new tool for detecting porphyry ore deposits: Journal of Geochemical Exploration, v. 152, p. 10-26.</w:t>
      </w:r>
      <w:bookmarkEnd w:id="27"/>
    </w:p>
    <w:p w14:paraId="04971E85" w14:textId="77777777" w:rsidR="005658F9" w:rsidRPr="005658F9" w:rsidRDefault="005658F9" w:rsidP="005658F9">
      <w:pPr>
        <w:spacing w:after="0" w:line="240" w:lineRule="auto"/>
        <w:ind w:left="720" w:hanging="720"/>
        <w:rPr>
          <w:rFonts w:ascii="Calibri" w:hAnsi="Calibri" w:cs="Arial"/>
          <w:noProof/>
        </w:rPr>
      </w:pPr>
      <w:bookmarkStart w:id="28" w:name="_ENREF_28"/>
      <w:r w:rsidRPr="005658F9">
        <w:rPr>
          <w:rFonts w:ascii="Calibri" w:hAnsi="Calibri" w:cs="Arial"/>
          <w:noProof/>
        </w:rPr>
        <w:t>Wolfe, R. C., 1994, The geology, paragenesis and alteration geochemistry of the Endeavour 48 Cu-Au porphyry, Goonumbla N.S.W.: Unpub. BSc (Hons) thesis, University of Tasmania, 102 p.</w:t>
      </w:r>
      <w:bookmarkEnd w:id="28"/>
    </w:p>
    <w:p w14:paraId="5E41EB30" w14:textId="77777777" w:rsidR="005658F9" w:rsidRPr="005658F9" w:rsidRDefault="005658F9" w:rsidP="005658F9">
      <w:pPr>
        <w:spacing w:line="240" w:lineRule="auto"/>
        <w:ind w:left="720" w:hanging="720"/>
        <w:rPr>
          <w:rFonts w:ascii="Calibri" w:hAnsi="Calibri" w:cs="Arial"/>
          <w:noProof/>
        </w:rPr>
      </w:pPr>
      <w:bookmarkStart w:id="29" w:name="_ENREF_29"/>
      <w:r w:rsidRPr="005658F9">
        <w:rPr>
          <w:rFonts w:ascii="Calibri" w:hAnsi="Calibri" w:cs="Arial"/>
          <w:noProof/>
        </w:rPr>
        <w:t>Zang, W., and  Fyfe, W. S., 1995, Chloritization of the hydrothermally altered bedrock at the Igarapé Bahia gold deposit, Carajás, Brazil: Mineralium Deposita, v. 30, p. 30-38.</w:t>
      </w:r>
      <w:bookmarkEnd w:id="29"/>
    </w:p>
    <w:p w14:paraId="066D13BB" w14:textId="347A98BA" w:rsidR="005658F9" w:rsidRDefault="005658F9" w:rsidP="005658F9">
      <w:pPr>
        <w:spacing w:line="240" w:lineRule="auto"/>
        <w:rPr>
          <w:rFonts w:ascii="Calibri" w:hAnsi="Calibri" w:cs="Arial"/>
          <w:noProof/>
        </w:rPr>
      </w:pPr>
    </w:p>
    <w:p w14:paraId="63109592" w14:textId="62197A13" w:rsidR="005A6197" w:rsidRPr="00732E40" w:rsidRDefault="00B542A5" w:rsidP="0071032A">
      <w:pPr>
        <w:rPr>
          <w:rFonts w:ascii="Arial" w:hAnsi="Arial" w:cs="Arial"/>
        </w:rPr>
      </w:pPr>
      <w:r>
        <w:rPr>
          <w:rFonts w:ascii="Arial" w:hAnsi="Arial" w:cs="Arial"/>
        </w:rPr>
        <w:fldChar w:fldCharType="end"/>
      </w:r>
    </w:p>
    <w:sectPr w:rsidR="005A6197" w:rsidRPr="00732E40" w:rsidSect="00FE6C75">
      <w:headerReference w:type="default" r:id="rId19"/>
      <w:footerReference w:type="default" r:id="rId20"/>
      <w:footerReference w:type="first" r:id="rId21"/>
      <w:pgSz w:w="11906" w:h="16838"/>
      <w:pgMar w:top="1440" w:right="1440" w:bottom="1440" w:left="1440" w:header="624"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687461" w14:textId="77777777" w:rsidR="008E1D7B" w:rsidRDefault="008E1D7B" w:rsidP="004B47A0">
      <w:pPr>
        <w:spacing w:after="0" w:line="240" w:lineRule="auto"/>
      </w:pPr>
      <w:r>
        <w:separator/>
      </w:r>
    </w:p>
  </w:endnote>
  <w:endnote w:type="continuationSeparator" w:id="0">
    <w:p w14:paraId="3C1C7346" w14:textId="77777777" w:rsidR="008E1D7B" w:rsidRDefault="008E1D7B" w:rsidP="004B4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dvGulliv-R">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35E6C7" w14:textId="77777777" w:rsidR="008A1AFE" w:rsidRDefault="008A1AFE" w:rsidP="008A1AFE">
    <w:pPr>
      <w:pStyle w:val="Footer"/>
      <w:jc w:val="center"/>
    </w:pPr>
    <w:r w:rsidRPr="003B6FA7">
      <w:rPr>
        <w:rFonts w:ascii="Arial" w:hAnsi="Arial" w:cs="Arial"/>
        <w:sz w:val="20"/>
        <w:szCs w:val="20"/>
      </w:rPr>
      <w:ptab w:relativeTo="margin" w:alignment="center" w:leader="none"/>
    </w:r>
    <w:r>
      <w:rPr>
        <w:rFonts w:ascii="Arial" w:hAnsi="Arial" w:cs="Arial"/>
        <w:sz w:val="20"/>
        <w:szCs w:val="20"/>
      </w:rPr>
      <w:t xml:space="preserve">Discoveries in the </w:t>
    </w:r>
    <w:proofErr w:type="spellStart"/>
    <w:r>
      <w:rPr>
        <w:rFonts w:ascii="Arial" w:hAnsi="Arial" w:cs="Arial"/>
        <w:sz w:val="20"/>
        <w:szCs w:val="20"/>
      </w:rPr>
      <w:t>Tasmanides</w:t>
    </w:r>
    <w:proofErr w:type="spellEnd"/>
    <w:r w:rsidRPr="00FB452F">
      <w:rPr>
        <w:rFonts w:ascii="Arial" w:hAnsi="Arial" w:cs="Arial"/>
        <w:sz w:val="20"/>
        <w:szCs w:val="20"/>
      </w:rPr>
      <w:t xml:space="preserve"> 2017         </w:t>
    </w:r>
    <w:r>
      <w:rPr>
        <w:rFonts w:ascii="Arial" w:hAnsi="Arial" w:cs="Arial"/>
        <w:sz w:val="20"/>
        <w:szCs w:val="20"/>
      </w:rPr>
      <w:t>AIG Bulletin 67</w:t>
    </w:r>
    <w:r w:rsidRPr="003B6FA7">
      <w:rPr>
        <w:rFonts w:ascii="Arial" w:hAnsi="Arial" w:cs="Arial"/>
        <w:sz w:val="20"/>
        <w:szCs w:val="20"/>
      </w:rPr>
      <w:ptab w:relativeTo="margin" w:alignment="right" w:leader="none"/>
    </w:r>
    <w:r>
      <w:rPr>
        <w:rFonts w:ascii="Arial" w:hAnsi="Arial" w:cs="Arial"/>
        <w:sz w:val="20"/>
        <w:szCs w:val="20"/>
      </w:rPr>
      <w:t xml:space="preserve">Page </w:t>
    </w:r>
    <w:r>
      <w:rPr>
        <w:rFonts w:ascii="Arial" w:hAnsi="Arial" w:cs="Arial"/>
        <w:sz w:val="20"/>
        <w:szCs w:val="20"/>
      </w:rPr>
      <w:fldChar w:fldCharType="begin"/>
    </w:r>
    <w:r>
      <w:rPr>
        <w:rFonts w:ascii="Arial" w:hAnsi="Arial" w:cs="Arial"/>
        <w:sz w:val="20"/>
        <w:szCs w:val="20"/>
      </w:rPr>
      <w:instrText xml:space="preserve"> PAGE  \* Arabic  \* MERGEFORMAT </w:instrText>
    </w:r>
    <w:r>
      <w:rPr>
        <w:rFonts w:ascii="Arial" w:hAnsi="Arial" w:cs="Arial"/>
        <w:sz w:val="20"/>
        <w:szCs w:val="20"/>
      </w:rPr>
      <w:fldChar w:fldCharType="separate"/>
    </w:r>
    <w:r w:rsidR="00DD41F5">
      <w:rPr>
        <w:rFonts w:ascii="Arial" w:hAnsi="Arial" w:cs="Arial"/>
        <w:noProof/>
        <w:sz w:val="20"/>
        <w:szCs w:val="20"/>
      </w:rPr>
      <w:t>16</w:t>
    </w:r>
    <w:r>
      <w:rPr>
        <w:rFonts w:ascii="Arial" w:hAnsi="Arial" w:cs="Arial"/>
        <w:sz w:val="20"/>
        <w:szCs w:val="20"/>
      </w:rPr>
      <w:fldChar w:fldCharType="end"/>
    </w:r>
  </w:p>
  <w:p w14:paraId="00C14150" w14:textId="77777777" w:rsidR="008A1AFE" w:rsidRDefault="008A1A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767691" w14:textId="77777777" w:rsidR="008A1AFE" w:rsidRDefault="008A1AFE" w:rsidP="008A1AFE">
    <w:pPr>
      <w:pStyle w:val="Footer"/>
      <w:jc w:val="center"/>
    </w:pPr>
    <w:r w:rsidRPr="003B6FA7">
      <w:rPr>
        <w:rFonts w:ascii="Arial" w:hAnsi="Arial" w:cs="Arial"/>
        <w:sz w:val="20"/>
        <w:szCs w:val="20"/>
      </w:rPr>
      <w:ptab w:relativeTo="margin" w:alignment="center" w:leader="none"/>
    </w:r>
    <w:r>
      <w:rPr>
        <w:rFonts w:ascii="Arial" w:hAnsi="Arial" w:cs="Arial"/>
        <w:sz w:val="20"/>
        <w:szCs w:val="20"/>
      </w:rPr>
      <w:t xml:space="preserve">Discoveries in the </w:t>
    </w:r>
    <w:proofErr w:type="spellStart"/>
    <w:r>
      <w:rPr>
        <w:rFonts w:ascii="Arial" w:hAnsi="Arial" w:cs="Arial"/>
        <w:sz w:val="20"/>
        <w:szCs w:val="20"/>
      </w:rPr>
      <w:t>Tasmanides</w:t>
    </w:r>
    <w:proofErr w:type="spellEnd"/>
    <w:r w:rsidRPr="00FB452F">
      <w:rPr>
        <w:rFonts w:ascii="Arial" w:hAnsi="Arial" w:cs="Arial"/>
        <w:sz w:val="20"/>
        <w:szCs w:val="20"/>
      </w:rPr>
      <w:t xml:space="preserve"> 2017         </w:t>
    </w:r>
    <w:r>
      <w:rPr>
        <w:rFonts w:ascii="Arial" w:hAnsi="Arial" w:cs="Arial"/>
        <w:sz w:val="20"/>
        <w:szCs w:val="20"/>
      </w:rPr>
      <w:t>AIG Bulletin 67</w:t>
    </w:r>
    <w:r w:rsidRPr="003B6FA7">
      <w:rPr>
        <w:rFonts w:ascii="Arial" w:hAnsi="Arial" w:cs="Arial"/>
        <w:sz w:val="20"/>
        <w:szCs w:val="20"/>
      </w:rPr>
      <w:ptab w:relativeTo="margin" w:alignment="right" w:leader="none"/>
    </w:r>
    <w:r>
      <w:rPr>
        <w:rFonts w:ascii="Arial" w:hAnsi="Arial" w:cs="Arial"/>
        <w:sz w:val="20"/>
        <w:szCs w:val="20"/>
      </w:rPr>
      <w:t xml:space="preserve">Page </w:t>
    </w:r>
    <w:r>
      <w:rPr>
        <w:rFonts w:ascii="Arial" w:hAnsi="Arial" w:cs="Arial"/>
        <w:sz w:val="20"/>
        <w:szCs w:val="20"/>
      </w:rPr>
      <w:fldChar w:fldCharType="begin"/>
    </w:r>
    <w:r>
      <w:rPr>
        <w:rFonts w:ascii="Arial" w:hAnsi="Arial" w:cs="Arial"/>
        <w:sz w:val="20"/>
        <w:szCs w:val="20"/>
      </w:rPr>
      <w:instrText xml:space="preserve"> PAGE  \* Arabic  \* MERGEFORMAT </w:instrText>
    </w:r>
    <w:r>
      <w:rPr>
        <w:rFonts w:ascii="Arial" w:hAnsi="Arial" w:cs="Arial"/>
        <w:sz w:val="20"/>
        <w:szCs w:val="20"/>
      </w:rPr>
      <w:fldChar w:fldCharType="separate"/>
    </w:r>
    <w:r>
      <w:rPr>
        <w:rFonts w:ascii="Arial" w:hAnsi="Arial" w:cs="Arial"/>
        <w:noProof/>
        <w:sz w:val="20"/>
        <w:szCs w:val="20"/>
      </w:rPr>
      <w:t>1</w:t>
    </w:r>
    <w:r>
      <w:rPr>
        <w:rFonts w:ascii="Arial" w:hAnsi="Arial" w:cs="Arial"/>
        <w:sz w:val="20"/>
        <w:szCs w:val="20"/>
      </w:rPr>
      <w:fldChar w:fldCharType="end"/>
    </w:r>
  </w:p>
  <w:p w14:paraId="620E67BD" w14:textId="77777777" w:rsidR="008A1AFE" w:rsidRDefault="008A1A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50E644" w14:textId="77777777" w:rsidR="008E1D7B" w:rsidRDefault="008E1D7B" w:rsidP="004B47A0">
      <w:pPr>
        <w:spacing w:after="0" w:line="240" w:lineRule="auto"/>
      </w:pPr>
      <w:r>
        <w:separator/>
      </w:r>
    </w:p>
  </w:footnote>
  <w:footnote w:type="continuationSeparator" w:id="0">
    <w:p w14:paraId="34C20482" w14:textId="77777777" w:rsidR="008E1D7B" w:rsidRDefault="008E1D7B" w:rsidP="004B47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2C227" w14:textId="0CB5559F" w:rsidR="00FE6C75" w:rsidRPr="008A1AFE" w:rsidRDefault="008A1AFE" w:rsidP="008A1AFE">
    <w:pPr>
      <w:pStyle w:val="Header"/>
      <w:jc w:val="center"/>
      <w:rPr>
        <w:sz w:val="18"/>
        <w:szCs w:val="18"/>
      </w:rPr>
    </w:pPr>
    <w:r>
      <w:rPr>
        <w:rFonts w:ascii="Arial" w:hAnsi="Arial" w:cs="Arial"/>
        <w:b/>
        <w:bCs/>
        <w:sz w:val="18"/>
        <w:szCs w:val="18"/>
      </w:rPr>
      <w:t xml:space="preserve">Hyperspectral </w:t>
    </w:r>
    <w:r w:rsidR="00FE6C75" w:rsidRPr="008A1AFE">
      <w:rPr>
        <w:rFonts w:ascii="Arial" w:hAnsi="Arial" w:cs="Arial"/>
        <w:b/>
        <w:bCs/>
        <w:sz w:val="18"/>
        <w:szCs w:val="18"/>
      </w:rPr>
      <w:t>C</w:t>
    </w:r>
    <w:r>
      <w:rPr>
        <w:rFonts w:ascii="Arial" w:hAnsi="Arial" w:cs="Arial"/>
        <w:b/>
        <w:bCs/>
        <w:sz w:val="18"/>
        <w:szCs w:val="18"/>
      </w:rPr>
      <w:t>ore</w:t>
    </w:r>
    <w:r w:rsidR="00FE6C75" w:rsidRPr="008A1AFE">
      <w:rPr>
        <w:rFonts w:ascii="Arial" w:hAnsi="Arial" w:cs="Arial"/>
        <w:b/>
        <w:bCs/>
        <w:sz w:val="18"/>
        <w:szCs w:val="18"/>
      </w:rPr>
      <w:t xml:space="preserve"> L</w:t>
    </w:r>
    <w:r>
      <w:rPr>
        <w:rFonts w:ascii="Arial" w:hAnsi="Arial" w:cs="Arial"/>
        <w:b/>
        <w:bCs/>
        <w:sz w:val="18"/>
        <w:szCs w:val="18"/>
      </w:rPr>
      <w:t>ogging</w:t>
    </w:r>
    <w:r w:rsidR="00FE6C75" w:rsidRPr="008A1AFE">
      <w:rPr>
        <w:rFonts w:ascii="Arial" w:hAnsi="Arial" w:cs="Arial"/>
        <w:b/>
        <w:bCs/>
        <w:sz w:val="18"/>
        <w:szCs w:val="18"/>
      </w:rPr>
      <w:t xml:space="preserve"> M</w:t>
    </w:r>
    <w:r>
      <w:rPr>
        <w:rFonts w:ascii="Arial" w:hAnsi="Arial" w:cs="Arial"/>
        <w:b/>
        <w:bCs/>
        <w:sz w:val="18"/>
        <w:szCs w:val="18"/>
      </w:rPr>
      <w:t>ineral Characterisation</w:t>
    </w:r>
    <w:r w:rsidR="00FE6C75" w:rsidRPr="008A1AFE">
      <w:rPr>
        <w:rFonts w:ascii="Arial" w:hAnsi="Arial" w:cs="Arial"/>
        <w:b/>
        <w:bCs/>
        <w:sz w:val="18"/>
        <w:szCs w:val="18"/>
      </w:rPr>
      <w:t xml:space="preserve"> NORTHPARKES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37A1D"/>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412C27"/>
    <w:multiLevelType w:val="hybridMultilevel"/>
    <w:tmpl w:val="04744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593E9F"/>
    <w:multiLevelType w:val="hybridMultilevel"/>
    <w:tmpl w:val="2422B018"/>
    <w:lvl w:ilvl="0" w:tplc="0C7C3484">
      <w:start w:val="1"/>
      <w:numFmt w:val="bullet"/>
      <w:lvlText w:val="•"/>
      <w:lvlJc w:val="left"/>
      <w:pPr>
        <w:tabs>
          <w:tab w:val="num" w:pos="720"/>
        </w:tabs>
        <w:ind w:left="720" w:hanging="360"/>
      </w:pPr>
      <w:rPr>
        <w:rFonts w:ascii="Arial" w:hAnsi="Arial" w:hint="default"/>
      </w:rPr>
    </w:lvl>
    <w:lvl w:ilvl="1" w:tplc="33F6C7E8">
      <w:start w:val="1"/>
      <w:numFmt w:val="bullet"/>
      <w:lvlText w:val="•"/>
      <w:lvlJc w:val="left"/>
      <w:pPr>
        <w:tabs>
          <w:tab w:val="num" w:pos="1440"/>
        </w:tabs>
        <w:ind w:left="1440" w:hanging="360"/>
      </w:pPr>
      <w:rPr>
        <w:rFonts w:ascii="Arial" w:hAnsi="Arial" w:hint="default"/>
      </w:rPr>
    </w:lvl>
    <w:lvl w:ilvl="2" w:tplc="88F25192" w:tentative="1">
      <w:start w:val="1"/>
      <w:numFmt w:val="bullet"/>
      <w:lvlText w:val="•"/>
      <w:lvlJc w:val="left"/>
      <w:pPr>
        <w:tabs>
          <w:tab w:val="num" w:pos="2160"/>
        </w:tabs>
        <w:ind w:left="2160" w:hanging="360"/>
      </w:pPr>
      <w:rPr>
        <w:rFonts w:ascii="Arial" w:hAnsi="Arial" w:hint="default"/>
      </w:rPr>
    </w:lvl>
    <w:lvl w:ilvl="3" w:tplc="D64846A6" w:tentative="1">
      <w:start w:val="1"/>
      <w:numFmt w:val="bullet"/>
      <w:lvlText w:val="•"/>
      <w:lvlJc w:val="left"/>
      <w:pPr>
        <w:tabs>
          <w:tab w:val="num" w:pos="2880"/>
        </w:tabs>
        <w:ind w:left="2880" w:hanging="360"/>
      </w:pPr>
      <w:rPr>
        <w:rFonts w:ascii="Arial" w:hAnsi="Arial" w:hint="default"/>
      </w:rPr>
    </w:lvl>
    <w:lvl w:ilvl="4" w:tplc="AEF807B0" w:tentative="1">
      <w:start w:val="1"/>
      <w:numFmt w:val="bullet"/>
      <w:lvlText w:val="•"/>
      <w:lvlJc w:val="left"/>
      <w:pPr>
        <w:tabs>
          <w:tab w:val="num" w:pos="3600"/>
        </w:tabs>
        <w:ind w:left="3600" w:hanging="360"/>
      </w:pPr>
      <w:rPr>
        <w:rFonts w:ascii="Arial" w:hAnsi="Arial" w:hint="default"/>
      </w:rPr>
    </w:lvl>
    <w:lvl w:ilvl="5" w:tplc="4E18469A" w:tentative="1">
      <w:start w:val="1"/>
      <w:numFmt w:val="bullet"/>
      <w:lvlText w:val="•"/>
      <w:lvlJc w:val="left"/>
      <w:pPr>
        <w:tabs>
          <w:tab w:val="num" w:pos="4320"/>
        </w:tabs>
        <w:ind w:left="4320" w:hanging="360"/>
      </w:pPr>
      <w:rPr>
        <w:rFonts w:ascii="Arial" w:hAnsi="Arial" w:hint="default"/>
      </w:rPr>
    </w:lvl>
    <w:lvl w:ilvl="6" w:tplc="E14E1EA2" w:tentative="1">
      <w:start w:val="1"/>
      <w:numFmt w:val="bullet"/>
      <w:lvlText w:val="•"/>
      <w:lvlJc w:val="left"/>
      <w:pPr>
        <w:tabs>
          <w:tab w:val="num" w:pos="5040"/>
        </w:tabs>
        <w:ind w:left="5040" w:hanging="360"/>
      </w:pPr>
      <w:rPr>
        <w:rFonts w:ascii="Arial" w:hAnsi="Arial" w:hint="default"/>
      </w:rPr>
    </w:lvl>
    <w:lvl w:ilvl="7" w:tplc="B81EF4B4" w:tentative="1">
      <w:start w:val="1"/>
      <w:numFmt w:val="bullet"/>
      <w:lvlText w:val="•"/>
      <w:lvlJc w:val="left"/>
      <w:pPr>
        <w:tabs>
          <w:tab w:val="num" w:pos="5760"/>
        </w:tabs>
        <w:ind w:left="5760" w:hanging="360"/>
      </w:pPr>
      <w:rPr>
        <w:rFonts w:ascii="Arial" w:hAnsi="Arial" w:hint="default"/>
      </w:rPr>
    </w:lvl>
    <w:lvl w:ilvl="8" w:tplc="2FF0570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BA04F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554A0A"/>
    <w:multiLevelType w:val="hybridMultilevel"/>
    <w:tmpl w:val="72EC40D6"/>
    <w:lvl w:ilvl="0" w:tplc="D15C5208">
      <w:start w:val="1"/>
      <w:numFmt w:val="decimal"/>
      <w:pStyle w:val="Tablecaption"/>
      <w:lvlText w:val="Table %1."/>
      <w:lvlJc w:val="left"/>
      <w:pPr>
        <w:ind w:left="1080" w:hanging="360"/>
      </w:pPr>
      <w:rPr>
        <w:rFonts w:hint="default"/>
        <w:sz w:val="18"/>
        <w:szCs w:val="18"/>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0D731E9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5C72B8"/>
    <w:multiLevelType w:val="hybridMultilevel"/>
    <w:tmpl w:val="A3FEE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435067"/>
    <w:multiLevelType w:val="hybridMultilevel"/>
    <w:tmpl w:val="299241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357637AF"/>
    <w:multiLevelType w:val="hybridMultilevel"/>
    <w:tmpl w:val="0406CEC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3C2E0207"/>
    <w:multiLevelType w:val="hybridMultilevel"/>
    <w:tmpl w:val="F190D758"/>
    <w:lvl w:ilvl="0" w:tplc="CC00AF9E">
      <w:start w:val="1"/>
      <w:numFmt w:val="bullet"/>
      <w:lvlText w:val=""/>
      <w:lvlJc w:val="left"/>
      <w:pPr>
        <w:tabs>
          <w:tab w:val="num" w:pos="720"/>
        </w:tabs>
        <w:ind w:left="720" w:hanging="360"/>
      </w:pPr>
      <w:rPr>
        <w:rFonts w:ascii="Wingdings" w:hAnsi="Wingdings" w:hint="default"/>
      </w:rPr>
    </w:lvl>
    <w:lvl w:ilvl="1" w:tplc="E8ACAE7C">
      <w:start w:val="1"/>
      <w:numFmt w:val="bullet"/>
      <w:lvlText w:val=""/>
      <w:lvlJc w:val="left"/>
      <w:pPr>
        <w:tabs>
          <w:tab w:val="num" w:pos="1440"/>
        </w:tabs>
        <w:ind w:left="1440" w:hanging="360"/>
      </w:pPr>
      <w:rPr>
        <w:rFonts w:ascii="Wingdings" w:hAnsi="Wingdings" w:hint="default"/>
      </w:rPr>
    </w:lvl>
    <w:lvl w:ilvl="2" w:tplc="807EEEB4" w:tentative="1">
      <w:start w:val="1"/>
      <w:numFmt w:val="bullet"/>
      <w:lvlText w:val=""/>
      <w:lvlJc w:val="left"/>
      <w:pPr>
        <w:tabs>
          <w:tab w:val="num" w:pos="2160"/>
        </w:tabs>
        <w:ind w:left="2160" w:hanging="360"/>
      </w:pPr>
      <w:rPr>
        <w:rFonts w:ascii="Wingdings" w:hAnsi="Wingdings" w:hint="default"/>
      </w:rPr>
    </w:lvl>
    <w:lvl w:ilvl="3" w:tplc="26D4E538" w:tentative="1">
      <w:start w:val="1"/>
      <w:numFmt w:val="bullet"/>
      <w:lvlText w:val=""/>
      <w:lvlJc w:val="left"/>
      <w:pPr>
        <w:tabs>
          <w:tab w:val="num" w:pos="2880"/>
        </w:tabs>
        <w:ind w:left="2880" w:hanging="360"/>
      </w:pPr>
      <w:rPr>
        <w:rFonts w:ascii="Wingdings" w:hAnsi="Wingdings" w:hint="default"/>
      </w:rPr>
    </w:lvl>
    <w:lvl w:ilvl="4" w:tplc="4860DF74" w:tentative="1">
      <w:start w:val="1"/>
      <w:numFmt w:val="bullet"/>
      <w:lvlText w:val=""/>
      <w:lvlJc w:val="left"/>
      <w:pPr>
        <w:tabs>
          <w:tab w:val="num" w:pos="3600"/>
        </w:tabs>
        <w:ind w:left="3600" w:hanging="360"/>
      </w:pPr>
      <w:rPr>
        <w:rFonts w:ascii="Wingdings" w:hAnsi="Wingdings" w:hint="default"/>
      </w:rPr>
    </w:lvl>
    <w:lvl w:ilvl="5" w:tplc="F45CF042" w:tentative="1">
      <w:start w:val="1"/>
      <w:numFmt w:val="bullet"/>
      <w:lvlText w:val=""/>
      <w:lvlJc w:val="left"/>
      <w:pPr>
        <w:tabs>
          <w:tab w:val="num" w:pos="4320"/>
        </w:tabs>
        <w:ind w:left="4320" w:hanging="360"/>
      </w:pPr>
      <w:rPr>
        <w:rFonts w:ascii="Wingdings" w:hAnsi="Wingdings" w:hint="default"/>
      </w:rPr>
    </w:lvl>
    <w:lvl w:ilvl="6" w:tplc="C390F9F4" w:tentative="1">
      <w:start w:val="1"/>
      <w:numFmt w:val="bullet"/>
      <w:lvlText w:val=""/>
      <w:lvlJc w:val="left"/>
      <w:pPr>
        <w:tabs>
          <w:tab w:val="num" w:pos="5040"/>
        </w:tabs>
        <w:ind w:left="5040" w:hanging="360"/>
      </w:pPr>
      <w:rPr>
        <w:rFonts w:ascii="Wingdings" w:hAnsi="Wingdings" w:hint="default"/>
      </w:rPr>
    </w:lvl>
    <w:lvl w:ilvl="7" w:tplc="CD0CF934" w:tentative="1">
      <w:start w:val="1"/>
      <w:numFmt w:val="bullet"/>
      <w:lvlText w:val=""/>
      <w:lvlJc w:val="left"/>
      <w:pPr>
        <w:tabs>
          <w:tab w:val="num" w:pos="5760"/>
        </w:tabs>
        <w:ind w:left="5760" w:hanging="360"/>
      </w:pPr>
      <w:rPr>
        <w:rFonts w:ascii="Wingdings" w:hAnsi="Wingdings" w:hint="default"/>
      </w:rPr>
    </w:lvl>
    <w:lvl w:ilvl="8" w:tplc="F27C21E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1CC78D4"/>
    <w:multiLevelType w:val="hybridMultilevel"/>
    <w:tmpl w:val="7EA02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5E65729"/>
    <w:multiLevelType w:val="hybridMultilevel"/>
    <w:tmpl w:val="10805CA0"/>
    <w:lvl w:ilvl="0" w:tplc="6FAA509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7F12C30"/>
    <w:multiLevelType w:val="hybridMultilevel"/>
    <w:tmpl w:val="DE782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92F5FDF"/>
    <w:multiLevelType w:val="hybridMultilevel"/>
    <w:tmpl w:val="7D828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A7F2247"/>
    <w:multiLevelType w:val="hybridMultilevel"/>
    <w:tmpl w:val="B114CD52"/>
    <w:lvl w:ilvl="0" w:tplc="17B6E664">
      <w:start w:val="1"/>
      <w:numFmt w:val="decimal"/>
      <w:lvlText w:val="%1.   "/>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BD164BF"/>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BD6151E"/>
    <w:multiLevelType w:val="multilevel"/>
    <w:tmpl w:val="878A2D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5423165D"/>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56274DDB"/>
    <w:multiLevelType w:val="hybridMultilevel"/>
    <w:tmpl w:val="DC904140"/>
    <w:lvl w:ilvl="0" w:tplc="DF78AA8E">
      <w:start w:val="1"/>
      <w:numFmt w:val="decimal"/>
      <w:pStyle w:val="Figurecaption"/>
      <w:lvlText w:val="Figur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7B32C8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9B41BFC"/>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60EA4620"/>
    <w:multiLevelType w:val="hybridMultilevel"/>
    <w:tmpl w:val="DE7607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3DD6076"/>
    <w:multiLevelType w:val="hybridMultilevel"/>
    <w:tmpl w:val="1F684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9"/>
  </w:num>
  <w:num w:numId="4">
    <w:abstractNumId w:val="7"/>
  </w:num>
  <w:num w:numId="5">
    <w:abstractNumId w:val="12"/>
  </w:num>
  <w:num w:numId="6">
    <w:abstractNumId w:val="10"/>
  </w:num>
  <w:num w:numId="7">
    <w:abstractNumId w:val="14"/>
  </w:num>
  <w:num w:numId="8">
    <w:abstractNumId w:val="15"/>
  </w:num>
  <w:num w:numId="9">
    <w:abstractNumId w:val="0"/>
  </w:num>
  <w:num w:numId="10">
    <w:abstractNumId w:val="3"/>
  </w:num>
  <w:num w:numId="11">
    <w:abstractNumId w:val="5"/>
  </w:num>
  <w:num w:numId="12">
    <w:abstractNumId w:val="19"/>
  </w:num>
  <w:num w:numId="13">
    <w:abstractNumId w:val="16"/>
  </w:num>
  <w:num w:numId="14">
    <w:abstractNumId w:val="20"/>
  </w:num>
  <w:num w:numId="15">
    <w:abstractNumId w:val="17"/>
  </w:num>
  <w:num w:numId="16">
    <w:abstractNumId w:val="18"/>
  </w:num>
  <w:num w:numId="17">
    <w:abstractNumId w:val="4"/>
  </w:num>
  <w:num w:numId="18">
    <w:abstractNumId w:val="13"/>
  </w:num>
  <w:num w:numId="19">
    <w:abstractNumId w:val="1"/>
  </w:num>
  <w:num w:numId="20">
    <w:abstractNumId w:val="4"/>
    <w:lvlOverride w:ilvl="0">
      <w:startOverride w:val="1"/>
    </w:lvlOverride>
  </w:num>
  <w:num w:numId="21">
    <w:abstractNumId w:val="21"/>
  </w:num>
  <w:num w:numId="22">
    <w:abstractNumId w:val="11"/>
  </w:num>
  <w:num w:numId="23">
    <w:abstractNumId w:val="8"/>
  </w:num>
  <w:num w:numId="24">
    <w:abstractNumId w:val="6"/>
  </w:num>
  <w:num w:numId="25">
    <w:abstractNumId w:val="22"/>
  </w:num>
  <w:num w:numId="26">
    <w:abstractNumId w:val="18"/>
    <w:lvlOverride w:ilvl="0">
      <w:startOverride w:val="1"/>
    </w:lvlOverride>
  </w:num>
  <w:num w:numId="27">
    <w:abstractNumId w:val="1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conomic Geolog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zx0wdpwz5z9pyexrs5px22600sewzx2sftv&quot;&gt;Melissa-Ruken Copy&lt;record-ids&gt;&lt;item&gt;11&lt;/item&gt;&lt;item&gt;34&lt;/item&gt;&lt;item&gt;53&lt;/item&gt;&lt;item&gt;61&lt;/item&gt;&lt;item&gt;62&lt;/item&gt;&lt;item&gt;438&lt;/item&gt;&lt;item&gt;495&lt;/item&gt;&lt;item&gt;683&lt;/item&gt;&lt;item&gt;710&lt;/item&gt;&lt;item&gt;1003&lt;/item&gt;&lt;item&gt;1321&lt;/item&gt;&lt;item&gt;1357&lt;/item&gt;&lt;item&gt;1396&lt;/item&gt;&lt;item&gt;1399&lt;/item&gt;&lt;item&gt;1401&lt;/item&gt;&lt;item&gt;1403&lt;/item&gt;&lt;item&gt;1404&lt;/item&gt;&lt;item&gt;1410&lt;/item&gt;&lt;item&gt;1411&lt;/item&gt;&lt;item&gt;1412&lt;/item&gt;&lt;item&gt;1413&lt;/item&gt;&lt;item&gt;1414&lt;/item&gt;&lt;item&gt;1415&lt;/item&gt;&lt;item&gt;1416&lt;/item&gt;&lt;item&gt;1417&lt;/item&gt;&lt;item&gt;1419&lt;/item&gt;&lt;item&gt;1420&lt;/item&gt;&lt;item&gt;1421&lt;/item&gt;&lt;item&gt;1422&lt;/item&gt;&lt;/record-ids&gt;&lt;/item&gt;&lt;/Libraries&gt;"/>
  </w:docVars>
  <w:rsids>
    <w:rsidRoot w:val="00E601C0"/>
    <w:rsid w:val="00001CC6"/>
    <w:rsid w:val="000058F8"/>
    <w:rsid w:val="00005E41"/>
    <w:rsid w:val="00012E04"/>
    <w:rsid w:val="00013FC0"/>
    <w:rsid w:val="000212E7"/>
    <w:rsid w:val="00022975"/>
    <w:rsid w:val="00024471"/>
    <w:rsid w:val="00032413"/>
    <w:rsid w:val="000326EF"/>
    <w:rsid w:val="000343C5"/>
    <w:rsid w:val="00035C20"/>
    <w:rsid w:val="00040CC8"/>
    <w:rsid w:val="00042462"/>
    <w:rsid w:val="000447EB"/>
    <w:rsid w:val="00044F8F"/>
    <w:rsid w:val="00045668"/>
    <w:rsid w:val="0005150F"/>
    <w:rsid w:val="00051F53"/>
    <w:rsid w:val="0005372D"/>
    <w:rsid w:val="000537AA"/>
    <w:rsid w:val="00055437"/>
    <w:rsid w:val="00055E09"/>
    <w:rsid w:val="00060A5E"/>
    <w:rsid w:val="00061115"/>
    <w:rsid w:val="00063172"/>
    <w:rsid w:val="00065BB6"/>
    <w:rsid w:val="00070F2A"/>
    <w:rsid w:val="00074A51"/>
    <w:rsid w:val="00074F5F"/>
    <w:rsid w:val="00075A68"/>
    <w:rsid w:val="000878DF"/>
    <w:rsid w:val="000A36CD"/>
    <w:rsid w:val="000B0FF1"/>
    <w:rsid w:val="000B15FD"/>
    <w:rsid w:val="000B164F"/>
    <w:rsid w:val="000B34FE"/>
    <w:rsid w:val="000B4311"/>
    <w:rsid w:val="000B515D"/>
    <w:rsid w:val="000B7300"/>
    <w:rsid w:val="000C3431"/>
    <w:rsid w:val="000C7CB9"/>
    <w:rsid w:val="000D087C"/>
    <w:rsid w:val="000D2592"/>
    <w:rsid w:val="000D3868"/>
    <w:rsid w:val="000D3D57"/>
    <w:rsid w:val="000D46E2"/>
    <w:rsid w:val="000E165D"/>
    <w:rsid w:val="000E24CC"/>
    <w:rsid w:val="000F07BB"/>
    <w:rsid w:val="000F24CB"/>
    <w:rsid w:val="000F7489"/>
    <w:rsid w:val="000F7979"/>
    <w:rsid w:val="00100DA0"/>
    <w:rsid w:val="00101B86"/>
    <w:rsid w:val="00103073"/>
    <w:rsid w:val="0010315C"/>
    <w:rsid w:val="00103C79"/>
    <w:rsid w:val="00107600"/>
    <w:rsid w:val="001130ED"/>
    <w:rsid w:val="001206B3"/>
    <w:rsid w:val="00123BFF"/>
    <w:rsid w:val="00140738"/>
    <w:rsid w:val="001531A1"/>
    <w:rsid w:val="00153B9B"/>
    <w:rsid w:val="00155608"/>
    <w:rsid w:val="0016289C"/>
    <w:rsid w:val="00165110"/>
    <w:rsid w:val="00165ED9"/>
    <w:rsid w:val="00166775"/>
    <w:rsid w:val="001715B5"/>
    <w:rsid w:val="00172287"/>
    <w:rsid w:val="00174D06"/>
    <w:rsid w:val="00177CA8"/>
    <w:rsid w:val="00185EF0"/>
    <w:rsid w:val="0019317E"/>
    <w:rsid w:val="001A1F07"/>
    <w:rsid w:val="001B5E76"/>
    <w:rsid w:val="001C4AD4"/>
    <w:rsid w:val="001C64A0"/>
    <w:rsid w:val="001C64E8"/>
    <w:rsid w:val="001D046D"/>
    <w:rsid w:val="001D4334"/>
    <w:rsid w:val="001D54E4"/>
    <w:rsid w:val="001D6276"/>
    <w:rsid w:val="001D7456"/>
    <w:rsid w:val="001E32F9"/>
    <w:rsid w:val="001E7586"/>
    <w:rsid w:val="001F0140"/>
    <w:rsid w:val="001F2D90"/>
    <w:rsid w:val="001F313F"/>
    <w:rsid w:val="001F362F"/>
    <w:rsid w:val="001F46BD"/>
    <w:rsid w:val="001F486F"/>
    <w:rsid w:val="001F5914"/>
    <w:rsid w:val="00204417"/>
    <w:rsid w:val="002132CB"/>
    <w:rsid w:val="002133C9"/>
    <w:rsid w:val="002144C5"/>
    <w:rsid w:val="002225AA"/>
    <w:rsid w:val="00226E9A"/>
    <w:rsid w:val="00235449"/>
    <w:rsid w:val="00235584"/>
    <w:rsid w:val="00235CD2"/>
    <w:rsid w:val="002442A7"/>
    <w:rsid w:val="002447B2"/>
    <w:rsid w:val="00244C33"/>
    <w:rsid w:val="0024546C"/>
    <w:rsid w:val="002454DF"/>
    <w:rsid w:val="0024703F"/>
    <w:rsid w:val="002504BA"/>
    <w:rsid w:val="002512AE"/>
    <w:rsid w:val="002547D6"/>
    <w:rsid w:val="00254979"/>
    <w:rsid w:val="002609CD"/>
    <w:rsid w:val="00260C11"/>
    <w:rsid w:val="002611C9"/>
    <w:rsid w:val="00266F49"/>
    <w:rsid w:val="00270A07"/>
    <w:rsid w:val="0027529C"/>
    <w:rsid w:val="00275CDB"/>
    <w:rsid w:val="0027709A"/>
    <w:rsid w:val="00282123"/>
    <w:rsid w:val="00283F7C"/>
    <w:rsid w:val="00286EE0"/>
    <w:rsid w:val="00287945"/>
    <w:rsid w:val="0029477B"/>
    <w:rsid w:val="002A0A1F"/>
    <w:rsid w:val="002A2400"/>
    <w:rsid w:val="002A6DD0"/>
    <w:rsid w:val="002B1393"/>
    <w:rsid w:val="002B2DA0"/>
    <w:rsid w:val="002C146B"/>
    <w:rsid w:val="002C1FBE"/>
    <w:rsid w:val="002C299A"/>
    <w:rsid w:val="002C70AA"/>
    <w:rsid w:val="002D0BF2"/>
    <w:rsid w:val="002D1EE8"/>
    <w:rsid w:val="002D3F37"/>
    <w:rsid w:val="002D6339"/>
    <w:rsid w:val="002E483F"/>
    <w:rsid w:val="002E4D62"/>
    <w:rsid w:val="002E68C6"/>
    <w:rsid w:val="002F202F"/>
    <w:rsid w:val="002F66AB"/>
    <w:rsid w:val="0030068B"/>
    <w:rsid w:val="00312891"/>
    <w:rsid w:val="003157CA"/>
    <w:rsid w:val="0031677C"/>
    <w:rsid w:val="003168D8"/>
    <w:rsid w:val="003219B5"/>
    <w:rsid w:val="003223AA"/>
    <w:rsid w:val="00322F92"/>
    <w:rsid w:val="00323837"/>
    <w:rsid w:val="00326D8B"/>
    <w:rsid w:val="00336FF1"/>
    <w:rsid w:val="003414AC"/>
    <w:rsid w:val="00352F1F"/>
    <w:rsid w:val="003560B1"/>
    <w:rsid w:val="003633EA"/>
    <w:rsid w:val="0037089A"/>
    <w:rsid w:val="0037353D"/>
    <w:rsid w:val="00382FEB"/>
    <w:rsid w:val="003858C2"/>
    <w:rsid w:val="00386715"/>
    <w:rsid w:val="00387809"/>
    <w:rsid w:val="00392309"/>
    <w:rsid w:val="0039480D"/>
    <w:rsid w:val="0039595E"/>
    <w:rsid w:val="003959BB"/>
    <w:rsid w:val="003A2D63"/>
    <w:rsid w:val="003A4021"/>
    <w:rsid w:val="003A4107"/>
    <w:rsid w:val="003A7F9C"/>
    <w:rsid w:val="003B0494"/>
    <w:rsid w:val="003B4235"/>
    <w:rsid w:val="003C1158"/>
    <w:rsid w:val="003C20DD"/>
    <w:rsid w:val="003C51B3"/>
    <w:rsid w:val="003D227F"/>
    <w:rsid w:val="003D22E6"/>
    <w:rsid w:val="003D71CB"/>
    <w:rsid w:val="003E2CAC"/>
    <w:rsid w:val="003E34D0"/>
    <w:rsid w:val="003E43B4"/>
    <w:rsid w:val="003E4527"/>
    <w:rsid w:val="003F4397"/>
    <w:rsid w:val="003F4CD2"/>
    <w:rsid w:val="003F7491"/>
    <w:rsid w:val="00411227"/>
    <w:rsid w:val="0042524B"/>
    <w:rsid w:val="00432134"/>
    <w:rsid w:val="004358DC"/>
    <w:rsid w:val="0043614D"/>
    <w:rsid w:val="004375DF"/>
    <w:rsid w:val="004403A9"/>
    <w:rsid w:val="00441C09"/>
    <w:rsid w:val="00442137"/>
    <w:rsid w:val="004439B3"/>
    <w:rsid w:val="00444E55"/>
    <w:rsid w:val="00447294"/>
    <w:rsid w:val="00453D9E"/>
    <w:rsid w:val="004555D3"/>
    <w:rsid w:val="00455696"/>
    <w:rsid w:val="00455DF8"/>
    <w:rsid w:val="00457679"/>
    <w:rsid w:val="00460A30"/>
    <w:rsid w:val="00460FF5"/>
    <w:rsid w:val="004642BA"/>
    <w:rsid w:val="00465DE2"/>
    <w:rsid w:val="00465FD6"/>
    <w:rsid w:val="0047235A"/>
    <w:rsid w:val="0047280F"/>
    <w:rsid w:val="00472B69"/>
    <w:rsid w:val="004737C3"/>
    <w:rsid w:val="004806D8"/>
    <w:rsid w:val="00480B16"/>
    <w:rsid w:val="00480FB4"/>
    <w:rsid w:val="00481AF4"/>
    <w:rsid w:val="0048653D"/>
    <w:rsid w:val="00486E2F"/>
    <w:rsid w:val="00496086"/>
    <w:rsid w:val="00497174"/>
    <w:rsid w:val="004A0633"/>
    <w:rsid w:val="004A1D54"/>
    <w:rsid w:val="004B042C"/>
    <w:rsid w:val="004B47A0"/>
    <w:rsid w:val="004C2CDB"/>
    <w:rsid w:val="004D269C"/>
    <w:rsid w:val="004D3A1D"/>
    <w:rsid w:val="004D6C6F"/>
    <w:rsid w:val="004D714D"/>
    <w:rsid w:val="004D7262"/>
    <w:rsid w:val="004E15DA"/>
    <w:rsid w:val="004F3E81"/>
    <w:rsid w:val="004F427A"/>
    <w:rsid w:val="004F6AA5"/>
    <w:rsid w:val="00502AC1"/>
    <w:rsid w:val="0050691A"/>
    <w:rsid w:val="00515BA3"/>
    <w:rsid w:val="005177F3"/>
    <w:rsid w:val="00522137"/>
    <w:rsid w:val="0052539E"/>
    <w:rsid w:val="00527BEE"/>
    <w:rsid w:val="00530739"/>
    <w:rsid w:val="00531384"/>
    <w:rsid w:val="005317E9"/>
    <w:rsid w:val="00531E01"/>
    <w:rsid w:val="00545446"/>
    <w:rsid w:val="00545805"/>
    <w:rsid w:val="00550D8D"/>
    <w:rsid w:val="00551918"/>
    <w:rsid w:val="005554AB"/>
    <w:rsid w:val="0056492F"/>
    <w:rsid w:val="005658F9"/>
    <w:rsid w:val="00566B74"/>
    <w:rsid w:val="0059047C"/>
    <w:rsid w:val="00591F50"/>
    <w:rsid w:val="005939A4"/>
    <w:rsid w:val="0059670F"/>
    <w:rsid w:val="005A6197"/>
    <w:rsid w:val="005A6CC9"/>
    <w:rsid w:val="005A74BD"/>
    <w:rsid w:val="005B3F66"/>
    <w:rsid w:val="005C24A3"/>
    <w:rsid w:val="005C2864"/>
    <w:rsid w:val="005C5C09"/>
    <w:rsid w:val="005D031F"/>
    <w:rsid w:val="005D09CD"/>
    <w:rsid w:val="005D0ACA"/>
    <w:rsid w:val="005D0B45"/>
    <w:rsid w:val="005D3B2E"/>
    <w:rsid w:val="005D43A5"/>
    <w:rsid w:val="005D6D62"/>
    <w:rsid w:val="005E411C"/>
    <w:rsid w:val="005F29C8"/>
    <w:rsid w:val="005F5E91"/>
    <w:rsid w:val="005F791D"/>
    <w:rsid w:val="00601231"/>
    <w:rsid w:val="00604620"/>
    <w:rsid w:val="006066E6"/>
    <w:rsid w:val="00622522"/>
    <w:rsid w:val="00623301"/>
    <w:rsid w:val="006234C8"/>
    <w:rsid w:val="006259A0"/>
    <w:rsid w:val="006279DD"/>
    <w:rsid w:val="006307FE"/>
    <w:rsid w:val="006311DE"/>
    <w:rsid w:val="00631945"/>
    <w:rsid w:val="0063210E"/>
    <w:rsid w:val="00643452"/>
    <w:rsid w:val="006454C3"/>
    <w:rsid w:val="0064729E"/>
    <w:rsid w:val="006532F8"/>
    <w:rsid w:val="006702AB"/>
    <w:rsid w:val="0067379D"/>
    <w:rsid w:val="0067755F"/>
    <w:rsid w:val="00677A0A"/>
    <w:rsid w:val="00680E1F"/>
    <w:rsid w:val="0069118A"/>
    <w:rsid w:val="00691C88"/>
    <w:rsid w:val="00694676"/>
    <w:rsid w:val="00695186"/>
    <w:rsid w:val="00697EF0"/>
    <w:rsid w:val="006A4882"/>
    <w:rsid w:val="006A7182"/>
    <w:rsid w:val="006A754C"/>
    <w:rsid w:val="006B4581"/>
    <w:rsid w:val="006B6A5E"/>
    <w:rsid w:val="006D0C71"/>
    <w:rsid w:val="006D106B"/>
    <w:rsid w:val="006D5415"/>
    <w:rsid w:val="006E4817"/>
    <w:rsid w:val="006F6E26"/>
    <w:rsid w:val="007022AD"/>
    <w:rsid w:val="00705688"/>
    <w:rsid w:val="00705E20"/>
    <w:rsid w:val="0071032A"/>
    <w:rsid w:val="00712903"/>
    <w:rsid w:val="00713610"/>
    <w:rsid w:val="00714D23"/>
    <w:rsid w:val="00720535"/>
    <w:rsid w:val="007236A1"/>
    <w:rsid w:val="00731FBD"/>
    <w:rsid w:val="00732E40"/>
    <w:rsid w:val="007347EC"/>
    <w:rsid w:val="00737C61"/>
    <w:rsid w:val="00743315"/>
    <w:rsid w:val="00744B70"/>
    <w:rsid w:val="00744F67"/>
    <w:rsid w:val="00750531"/>
    <w:rsid w:val="00750591"/>
    <w:rsid w:val="00750B60"/>
    <w:rsid w:val="00751E15"/>
    <w:rsid w:val="00751E86"/>
    <w:rsid w:val="00753B80"/>
    <w:rsid w:val="00755E1D"/>
    <w:rsid w:val="00760098"/>
    <w:rsid w:val="0076387E"/>
    <w:rsid w:val="00765C6A"/>
    <w:rsid w:val="00767735"/>
    <w:rsid w:val="00774632"/>
    <w:rsid w:val="00774B5F"/>
    <w:rsid w:val="007765FF"/>
    <w:rsid w:val="00776D3D"/>
    <w:rsid w:val="00783472"/>
    <w:rsid w:val="00785593"/>
    <w:rsid w:val="007878EC"/>
    <w:rsid w:val="00792629"/>
    <w:rsid w:val="007941CC"/>
    <w:rsid w:val="007963EA"/>
    <w:rsid w:val="007A1EA9"/>
    <w:rsid w:val="007B3BC6"/>
    <w:rsid w:val="007B4B7A"/>
    <w:rsid w:val="007B6C4C"/>
    <w:rsid w:val="007B6D5C"/>
    <w:rsid w:val="007C44C8"/>
    <w:rsid w:val="007C6397"/>
    <w:rsid w:val="007C7A25"/>
    <w:rsid w:val="007D1B9F"/>
    <w:rsid w:val="007D3429"/>
    <w:rsid w:val="007D3E68"/>
    <w:rsid w:val="007D60E6"/>
    <w:rsid w:val="007E1BE6"/>
    <w:rsid w:val="007E41CF"/>
    <w:rsid w:val="007E52A5"/>
    <w:rsid w:val="007E6173"/>
    <w:rsid w:val="007F44FC"/>
    <w:rsid w:val="00800872"/>
    <w:rsid w:val="00803766"/>
    <w:rsid w:val="00806E6A"/>
    <w:rsid w:val="00807980"/>
    <w:rsid w:val="00815A52"/>
    <w:rsid w:val="00817545"/>
    <w:rsid w:val="00817764"/>
    <w:rsid w:val="008224D7"/>
    <w:rsid w:val="0082262D"/>
    <w:rsid w:val="00822C30"/>
    <w:rsid w:val="00827573"/>
    <w:rsid w:val="008277C5"/>
    <w:rsid w:val="00833111"/>
    <w:rsid w:val="00833B53"/>
    <w:rsid w:val="008347A6"/>
    <w:rsid w:val="00841391"/>
    <w:rsid w:val="00843393"/>
    <w:rsid w:val="00846CF5"/>
    <w:rsid w:val="0084718E"/>
    <w:rsid w:val="00850779"/>
    <w:rsid w:val="00850CFF"/>
    <w:rsid w:val="008545A4"/>
    <w:rsid w:val="00855245"/>
    <w:rsid w:val="00857B16"/>
    <w:rsid w:val="00857BF3"/>
    <w:rsid w:val="00866774"/>
    <w:rsid w:val="00872D7C"/>
    <w:rsid w:val="00874B11"/>
    <w:rsid w:val="00877DDF"/>
    <w:rsid w:val="00880BAA"/>
    <w:rsid w:val="00887071"/>
    <w:rsid w:val="00887D41"/>
    <w:rsid w:val="00891985"/>
    <w:rsid w:val="00892036"/>
    <w:rsid w:val="008A12A8"/>
    <w:rsid w:val="008A1AFE"/>
    <w:rsid w:val="008A232B"/>
    <w:rsid w:val="008A2FEA"/>
    <w:rsid w:val="008B1BA4"/>
    <w:rsid w:val="008B4B2B"/>
    <w:rsid w:val="008C0CFB"/>
    <w:rsid w:val="008C0FB0"/>
    <w:rsid w:val="008C31A9"/>
    <w:rsid w:val="008C33A6"/>
    <w:rsid w:val="008D2E1F"/>
    <w:rsid w:val="008D3257"/>
    <w:rsid w:val="008E15B4"/>
    <w:rsid w:val="008E1D7B"/>
    <w:rsid w:val="008F01E4"/>
    <w:rsid w:val="009027CD"/>
    <w:rsid w:val="00903AC4"/>
    <w:rsid w:val="0090538A"/>
    <w:rsid w:val="00905763"/>
    <w:rsid w:val="00905A78"/>
    <w:rsid w:val="009078D4"/>
    <w:rsid w:val="009135D7"/>
    <w:rsid w:val="00916FD0"/>
    <w:rsid w:val="00917434"/>
    <w:rsid w:val="009367FA"/>
    <w:rsid w:val="00936CEA"/>
    <w:rsid w:val="0093728B"/>
    <w:rsid w:val="0094206B"/>
    <w:rsid w:val="00942163"/>
    <w:rsid w:val="0094274A"/>
    <w:rsid w:val="00951CCE"/>
    <w:rsid w:val="00952765"/>
    <w:rsid w:val="0095448E"/>
    <w:rsid w:val="0095605C"/>
    <w:rsid w:val="009565E4"/>
    <w:rsid w:val="0096112A"/>
    <w:rsid w:val="00962299"/>
    <w:rsid w:val="00966C0A"/>
    <w:rsid w:val="009719A8"/>
    <w:rsid w:val="00974AE6"/>
    <w:rsid w:val="0098727E"/>
    <w:rsid w:val="009940A1"/>
    <w:rsid w:val="00997F50"/>
    <w:rsid w:val="009A0381"/>
    <w:rsid w:val="009B0C37"/>
    <w:rsid w:val="009B18CF"/>
    <w:rsid w:val="009B54AF"/>
    <w:rsid w:val="009B5AA9"/>
    <w:rsid w:val="009C0125"/>
    <w:rsid w:val="009C2D60"/>
    <w:rsid w:val="009C33AA"/>
    <w:rsid w:val="009C3E5E"/>
    <w:rsid w:val="009C4F2F"/>
    <w:rsid w:val="009D0BCF"/>
    <w:rsid w:val="009D2273"/>
    <w:rsid w:val="009D30EB"/>
    <w:rsid w:val="009E1B1A"/>
    <w:rsid w:val="009E1E62"/>
    <w:rsid w:val="009E35E7"/>
    <w:rsid w:val="009E3705"/>
    <w:rsid w:val="009E3C2C"/>
    <w:rsid w:val="009E4871"/>
    <w:rsid w:val="00A01038"/>
    <w:rsid w:val="00A02F0C"/>
    <w:rsid w:val="00A066E8"/>
    <w:rsid w:val="00A22E1E"/>
    <w:rsid w:val="00A3365E"/>
    <w:rsid w:val="00A33ACA"/>
    <w:rsid w:val="00A4174C"/>
    <w:rsid w:val="00A46FFF"/>
    <w:rsid w:val="00A52EE0"/>
    <w:rsid w:val="00A66705"/>
    <w:rsid w:val="00A67CFE"/>
    <w:rsid w:val="00A73EEC"/>
    <w:rsid w:val="00A73F44"/>
    <w:rsid w:val="00A824C4"/>
    <w:rsid w:val="00A8361A"/>
    <w:rsid w:val="00A83B8E"/>
    <w:rsid w:val="00A84F75"/>
    <w:rsid w:val="00A851B1"/>
    <w:rsid w:val="00A852B4"/>
    <w:rsid w:val="00A859F4"/>
    <w:rsid w:val="00A85F10"/>
    <w:rsid w:val="00A87828"/>
    <w:rsid w:val="00A91073"/>
    <w:rsid w:val="00AA20EA"/>
    <w:rsid w:val="00AA230F"/>
    <w:rsid w:val="00AA5F23"/>
    <w:rsid w:val="00AB0190"/>
    <w:rsid w:val="00AB25D2"/>
    <w:rsid w:val="00AB30A4"/>
    <w:rsid w:val="00AC05A1"/>
    <w:rsid w:val="00AC5274"/>
    <w:rsid w:val="00AD2F19"/>
    <w:rsid w:val="00AD38FE"/>
    <w:rsid w:val="00AD4C1B"/>
    <w:rsid w:val="00AD4E5E"/>
    <w:rsid w:val="00AD6C1B"/>
    <w:rsid w:val="00AD7579"/>
    <w:rsid w:val="00AF0A7D"/>
    <w:rsid w:val="00AF1E4E"/>
    <w:rsid w:val="00AF513E"/>
    <w:rsid w:val="00B04CE9"/>
    <w:rsid w:val="00B05A6E"/>
    <w:rsid w:val="00B078D0"/>
    <w:rsid w:val="00B10C14"/>
    <w:rsid w:val="00B16C8E"/>
    <w:rsid w:val="00B2375A"/>
    <w:rsid w:val="00B23E98"/>
    <w:rsid w:val="00B2434D"/>
    <w:rsid w:val="00B35CAB"/>
    <w:rsid w:val="00B46850"/>
    <w:rsid w:val="00B47A11"/>
    <w:rsid w:val="00B50C29"/>
    <w:rsid w:val="00B52AC3"/>
    <w:rsid w:val="00B542A5"/>
    <w:rsid w:val="00B54810"/>
    <w:rsid w:val="00B640CC"/>
    <w:rsid w:val="00B830CF"/>
    <w:rsid w:val="00B843E1"/>
    <w:rsid w:val="00B86BA0"/>
    <w:rsid w:val="00B9030F"/>
    <w:rsid w:val="00B90CD2"/>
    <w:rsid w:val="00B9312C"/>
    <w:rsid w:val="00B9728A"/>
    <w:rsid w:val="00BA091D"/>
    <w:rsid w:val="00BA23F5"/>
    <w:rsid w:val="00BA35DC"/>
    <w:rsid w:val="00BA4A77"/>
    <w:rsid w:val="00BB0ECB"/>
    <w:rsid w:val="00BB1542"/>
    <w:rsid w:val="00BB2120"/>
    <w:rsid w:val="00BB4ECF"/>
    <w:rsid w:val="00BB4F45"/>
    <w:rsid w:val="00BC1D42"/>
    <w:rsid w:val="00BC3798"/>
    <w:rsid w:val="00BD5FF3"/>
    <w:rsid w:val="00BE2009"/>
    <w:rsid w:val="00BF6BC0"/>
    <w:rsid w:val="00C00979"/>
    <w:rsid w:val="00C00F0F"/>
    <w:rsid w:val="00C033D9"/>
    <w:rsid w:val="00C044EF"/>
    <w:rsid w:val="00C06A60"/>
    <w:rsid w:val="00C10F0B"/>
    <w:rsid w:val="00C16D97"/>
    <w:rsid w:val="00C16FA1"/>
    <w:rsid w:val="00C1738B"/>
    <w:rsid w:val="00C2242F"/>
    <w:rsid w:val="00C23212"/>
    <w:rsid w:val="00C23940"/>
    <w:rsid w:val="00C244B0"/>
    <w:rsid w:val="00C33EC0"/>
    <w:rsid w:val="00C52678"/>
    <w:rsid w:val="00C56B79"/>
    <w:rsid w:val="00C65BB1"/>
    <w:rsid w:val="00C6692A"/>
    <w:rsid w:val="00C67E46"/>
    <w:rsid w:val="00C75030"/>
    <w:rsid w:val="00C753ED"/>
    <w:rsid w:val="00C76BE8"/>
    <w:rsid w:val="00C76CBB"/>
    <w:rsid w:val="00C85DC0"/>
    <w:rsid w:val="00C8610A"/>
    <w:rsid w:val="00C9491E"/>
    <w:rsid w:val="00C95B15"/>
    <w:rsid w:val="00C96326"/>
    <w:rsid w:val="00CA7634"/>
    <w:rsid w:val="00CB2B13"/>
    <w:rsid w:val="00CB2E15"/>
    <w:rsid w:val="00CB3CC9"/>
    <w:rsid w:val="00CB4E8D"/>
    <w:rsid w:val="00CC239D"/>
    <w:rsid w:val="00CC7844"/>
    <w:rsid w:val="00CD040C"/>
    <w:rsid w:val="00CD2C07"/>
    <w:rsid w:val="00CD4FA1"/>
    <w:rsid w:val="00CD5AAD"/>
    <w:rsid w:val="00CD72FA"/>
    <w:rsid w:val="00CE0477"/>
    <w:rsid w:val="00CE394A"/>
    <w:rsid w:val="00CE7C7B"/>
    <w:rsid w:val="00CF045C"/>
    <w:rsid w:val="00CF08C2"/>
    <w:rsid w:val="00CF1479"/>
    <w:rsid w:val="00CF21F2"/>
    <w:rsid w:val="00CF26BC"/>
    <w:rsid w:val="00D03AA8"/>
    <w:rsid w:val="00D11507"/>
    <w:rsid w:val="00D15628"/>
    <w:rsid w:val="00D22EB4"/>
    <w:rsid w:val="00D263F2"/>
    <w:rsid w:val="00D272B6"/>
    <w:rsid w:val="00D31992"/>
    <w:rsid w:val="00D3208A"/>
    <w:rsid w:val="00D33AFB"/>
    <w:rsid w:val="00D345A1"/>
    <w:rsid w:val="00D36861"/>
    <w:rsid w:val="00D37270"/>
    <w:rsid w:val="00D40663"/>
    <w:rsid w:val="00D54548"/>
    <w:rsid w:val="00D5650D"/>
    <w:rsid w:val="00D61B78"/>
    <w:rsid w:val="00D643B0"/>
    <w:rsid w:val="00D72D0B"/>
    <w:rsid w:val="00D73910"/>
    <w:rsid w:val="00D848AD"/>
    <w:rsid w:val="00D858A0"/>
    <w:rsid w:val="00D86B02"/>
    <w:rsid w:val="00D8741A"/>
    <w:rsid w:val="00D87DE1"/>
    <w:rsid w:val="00D90F4D"/>
    <w:rsid w:val="00D917F0"/>
    <w:rsid w:val="00D92A10"/>
    <w:rsid w:val="00D9390D"/>
    <w:rsid w:val="00D960BB"/>
    <w:rsid w:val="00D965D3"/>
    <w:rsid w:val="00DA0EEA"/>
    <w:rsid w:val="00DA253E"/>
    <w:rsid w:val="00DA2D6D"/>
    <w:rsid w:val="00DA498A"/>
    <w:rsid w:val="00DB1643"/>
    <w:rsid w:val="00DB5974"/>
    <w:rsid w:val="00DB6CF7"/>
    <w:rsid w:val="00DC09A5"/>
    <w:rsid w:val="00DC313D"/>
    <w:rsid w:val="00DC65D8"/>
    <w:rsid w:val="00DC766C"/>
    <w:rsid w:val="00DD252F"/>
    <w:rsid w:val="00DD29DD"/>
    <w:rsid w:val="00DD2F3A"/>
    <w:rsid w:val="00DD3398"/>
    <w:rsid w:val="00DD41F5"/>
    <w:rsid w:val="00DD5B81"/>
    <w:rsid w:val="00DD626E"/>
    <w:rsid w:val="00DE0308"/>
    <w:rsid w:val="00DF0ABA"/>
    <w:rsid w:val="00DF5F72"/>
    <w:rsid w:val="00DF5F92"/>
    <w:rsid w:val="00E00354"/>
    <w:rsid w:val="00E02707"/>
    <w:rsid w:val="00E034C6"/>
    <w:rsid w:val="00E039EA"/>
    <w:rsid w:val="00E04427"/>
    <w:rsid w:val="00E05B27"/>
    <w:rsid w:val="00E0773C"/>
    <w:rsid w:val="00E110DE"/>
    <w:rsid w:val="00E144B0"/>
    <w:rsid w:val="00E30217"/>
    <w:rsid w:val="00E31CC4"/>
    <w:rsid w:val="00E34ECA"/>
    <w:rsid w:val="00E35C18"/>
    <w:rsid w:val="00E3625D"/>
    <w:rsid w:val="00E40567"/>
    <w:rsid w:val="00E444A2"/>
    <w:rsid w:val="00E500E1"/>
    <w:rsid w:val="00E51DA4"/>
    <w:rsid w:val="00E551F2"/>
    <w:rsid w:val="00E601C0"/>
    <w:rsid w:val="00E61F76"/>
    <w:rsid w:val="00E66808"/>
    <w:rsid w:val="00E70703"/>
    <w:rsid w:val="00E73BE4"/>
    <w:rsid w:val="00E81309"/>
    <w:rsid w:val="00E8213A"/>
    <w:rsid w:val="00E8266B"/>
    <w:rsid w:val="00E84385"/>
    <w:rsid w:val="00E8452E"/>
    <w:rsid w:val="00E91811"/>
    <w:rsid w:val="00E91EFC"/>
    <w:rsid w:val="00E954E9"/>
    <w:rsid w:val="00EA2E14"/>
    <w:rsid w:val="00EA6E49"/>
    <w:rsid w:val="00EA7D32"/>
    <w:rsid w:val="00EB7B10"/>
    <w:rsid w:val="00EC1045"/>
    <w:rsid w:val="00EC5444"/>
    <w:rsid w:val="00EC5501"/>
    <w:rsid w:val="00EC6953"/>
    <w:rsid w:val="00EC6B7E"/>
    <w:rsid w:val="00ED1830"/>
    <w:rsid w:val="00ED1D77"/>
    <w:rsid w:val="00ED26A6"/>
    <w:rsid w:val="00ED4C69"/>
    <w:rsid w:val="00ED56C3"/>
    <w:rsid w:val="00ED5DC8"/>
    <w:rsid w:val="00ED6212"/>
    <w:rsid w:val="00EE0402"/>
    <w:rsid w:val="00EE0FAD"/>
    <w:rsid w:val="00EE2A60"/>
    <w:rsid w:val="00EE3A5A"/>
    <w:rsid w:val="00EE3A83"/>
    <w:rsid w:val="00EF1D94"/>
    <w:rsid w:val="00EF3030"/>
    <w:rsid w:val="00EF6DCC"/>
    <w:rsid w:val="00EF7147"/>
    <w:rsid w:val="00F01DDC"/>
    <w:rsid w:val="00F02F98"/>
    <w:rsid w:val="00F035B8"/>
    <w:rsid w:val="00F05995"/>
    <w:rsid w:val="00F1402C"/>
    <w:rsid w:val="00F14283"/>
    <w:rsid w:val="00F14B6D"/>
    <w:rsid w:val="00F14C93"/>
    <w:rsid w:val="00F17F97"/>
    <w:rsid w:val="00F20AFB"/>
    <w:rsid w:val="00F21A4F"/>
    <w:rsid w:val="00F24DED"/>
    <w:rsid w:val="00F27C63"/>
    <w:rsid w:val="00F31D34"/>
    <w:rsid w:val="00F40027"/>
    <w:rsid w:val="00F42D7E"/>
    <w:rsid w:val="00F444C2"/>
    <w:rsid w:val="00F459F5"/>
    <w:rsid w:val="00F4716B"/>
    <w:rsid w:val="00F523E9"/>
    <w:rsid w:val="00F53165"/>
    <w:rsid w:val="00F54BAE"/>
    <w:rsid w:val="00F56065"/>
    <w:rsid w:val="00F56923"/>
    <w:rsid w:val="00F56A49"/>
    <w:rsid w:val="00F60DD5"/>
    <w:rsid w:val="00F61F2C"/>
    <w:rsid w:val="00F63A53"/>
    <w:rsid w:val="00F642A9"/>
    <w:rsid w:val="00F65BDA"/>
    <w:rsid w:val="00F66968"/>
    <w:rsid w:val="00F7055E"/>
    <w:rsid w:val="00F76AE8"/>
    <w:rsid w:val="00F838D1"/>
    <w:rsid w:val="00F86FF3"/>
    <w:rsid w:val="00F9081A"/>
    <w:rsid w:val="00F916DE"/>
    <w:rsid w:val="00F9185F"/>
    <w:rsid w:val="00F91D83"/>
    <w:rsid w:val="00F966E6"/>
    <w:rsid w:val="00FA0ABB"/>
    <w:rsid w:val="00FA34D3"/>
    <w:rsid w:val="00FA62EE"/>
    <w:rsid w:val="00FB6141"/>
    <w:rsid w:val="00FB6ABB"/>
    <w:rsid w:val="00FD6010"/>
    <w:rsid w:val="00FD6C19"/>
    <w:rsid w:val="00FE66AE"/>
    <w:rsid w:val="00FE6C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363180"/>
  <w15:docId w15:val="{10C531A7-408E-458B-84DB-C9E858140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01DDC"/>
    <w:pPr>
      <w:keepNext/>
      <w:keepLines/>
      <w:numPr>
        <w:numId w:val="15"/>
      </w:numPr>
      <w:spacing w:before="240" w:after="0"/>
      <w:outlineLvl w:val="0"/>
    </w:pPr>
    <w:rPr>
      <w:rFonts w:ascii="Arial" w:eastAsiaTheme="majorEastAsia" w:hAnsi="Arial" w:cs="Arial"/>
      <w:b/>
      <w:sz w:val="28"/>
      <w:szCs w:val="28"/>
    </w:rPr>
  </w:style>
  <w:style w:type="paragraph" w:styleId="Heading2">
    <w:name w:val="heading 2"/>
    <w:basedOn w:val="Normal"/>
    <w:link w:val="Heading2Char"/>
    <w:uiPriority w:val="9"/>
    <w:unhideWhenUsed/>
    <w:qFormat/>
    <w:rsid w:val="002B1393"/>
    <w:pPr>
      <w:numPr>
        <w:ilvl w:val="1"/>
        <w:numId w:val="15"/>
      </w:numPr>
      <w:spacing w:after="120"/>
      <w:ind w:left="578" w:hanging="578"/>
      <w:outlineLvl w:val="1"/>
    </w:pPr>
    <w:rPr>
      <w:rFonts w:ascii="Arial" w:hAnsi="Arial" w:cs="Arial"/>
      <w:b/>
    </w:rPr>
  </w:style>
  <w:style w:type="paragraph" w:styleId="Heading3">
    <w:name w:val="heading 3"/>
    <w:basedOn w:val="Normal"/>
    <w:next w:val="Normal"/>
    <w:link w:val="Heading3Char"/>
    <w:uiPriority w:val="9"/>
    <w:semiHidden/>
    <w:unhideWhenUsed/>
    <w:qFormat/>
    <w:rsid w:val="009E4871"/>
    <w:pPr>
      <w:keepNext/>
      <w:keepLines/>
      <w:numPr>
        <w:ilvl w:val="2"/>
        <w:numId w:val="15"/>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9E4871"/>
    <w:pPr>
      <w:keepNext/>
      <w:keepLines/>
      <w:numPr>
        <w:ilvl w:val="3"/>
        <w:numId w:val="15"/>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9E4871"/>
    <w:pPr>
      <w:keepNext/>
      <w:keepLines/>
      <w:numPr>
        <w:ilvl w:val="4"/>
        <w:numId w:val="15"/>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9E4871"/>
    <w:pPr>
      <w:keepNext/>
      <w:keepLines/>
      <w:numPr>
        <w:ilvl w:val="5"/>
        <w:numId w:val="15"/>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9E4871"/>
    <w:pPr>
      <w:keepNext/>
      <w:keepLines/>
      <w:numPr>
        <w:ilvl w:val="6"/>
        <w:numId w:val="15"/>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E4871"/>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E4871"/>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53ED"/>
    <w:pPr>
      <w:spacing w:after="160" w:line="256" w:lineRule="auto"/>
      <w:ind w:left="720"/>
      <w:contextualSpacing/>
    </w:pPr>
  </w:style>
  <w:style w:type="paragraph" w:styleId="Title">
    <w:name w:val="Title"/>
    <w:basedOn w:val="Normal"/>
    <w:next w:val="Normal"/>
    <w:link w:val="TitleChar"/>
    <w:uiPriority w:val="10"/>
    <w:qFormat/>
    <w:rsid w:val="000F07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07BB"/>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2454DF"/>
    <w:rPr>
      <w:i/>
      <w:iCs/>
    </w:rPr>
  </w:style>
  <w:style w:type="paragraph" w:styleId="NormalWeb">
    <w:name w:val="Normal (Web)"/>
    <w:basedOn w:val="Normal"/>
    <w:uiPriority w:val="99"/>
    <w:semiHidden/>
    <w:unhideWhenUsed/>
    <w:rsid w:val="002454D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2454DF"/>
    <w:rPr>
      <w:color w:val="0000FF"/>
      <w:u w:val="single"/>
    </w:rPr>
  </w:style>
  <w:style w:type="paragraph" w:customStyle="1" w:styleId="Default">
    <w:name w:val="Default"/>
    <w:rsid w:val="0016289C"/>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4B47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47A0"/>
  </w:style>
  <w:style w:type="paragraph" w:styleId="Footer">
    <w:name w:val="footer"/>
    <w:basedOn w:val="Normal"/>
    <w:link w:val="FooterChar"/>
    <w:uiPriority w:val="99"/>
    <w:unhideWhenUsed/>
    <w:rsid w:val="004B47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47A0"/>
  </w:style>
  <w:style w:type="character" w:customStyle="1" w:styleId="Heading2Char">
    <w:name w:val="Heading 2 Char"/>
    <w:basedOn w:val="DefaultParagraphFont"/>
    <w:link w:val="Heading2"/>
    <w:uiPriority w:val="9"/>
    <w:rsid w:val="002B1393"/>
    <w:rPr>
      <w:rFonts w:ascii="Arial" w:hAnsi="Arial" w:cs="Arial"/>
      <w:b/>
    </w:rPr>
  </w:style>
  <w:style w:type="character" w:customStyle="1" w:styleId="apple-converted-space">
    <w:name w:val="apple-converted-space"/>
    <w:basedOn w:val="DefaultParagraphFont"/>
    <w:rsid w:val="002D1EE8"/>
  </w:style>
  <w:style w:type="character" w:styleId="Strong">
    <w:name w:val="Strong"/>
    <w:basedOn w:val="DefaultParagraphFont"/>
    <w:uiPriority w:val="22"/>
    <w:qFormat/>
    <w:rsid w:val="002D1EE8"/>
    <w:rPr>
      <w:b/>
      <w:bCs/>
    </w:rPr>
  </w:style>
  <w:style w:type="character" w:customStyle="1" w:styleId="Heading1Char">
    <w:name w:val="Heading 1 Char"/>
    <w:basedOn w:val="DefaultParagraphFont"/>
    <w:link w:val="Heading1"/>
    <w:uiPriority w:val="9"/>
    <w:rsid w:val="00F01DDC"/>
    <w:rPr>
      <w:rFonts w:ascii="Arial" w:eastAsiaTheme="majorEastAsia" w:hAnsi="Arial" w:cs="Arial"/>
      <w:b/>
      <w:sz w:val="28"/>
      <w:szCs w:val="28"/>
    </w:rPr>
  </w:style>
  <w:style w:type="character" w:customStyle="1" w:styleId="Heading3Char">
    <w:name w:val="Heading 3 Char"/>
    <w:basedOn w:val="DefaultParagraphFont"/>
    <w:link w:val="Heading3"/>
    <w:uiPriority w:val="9"/>
    <w:semiHidden/>
    <w:rsid w:val="009E4871"/>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9E4871"/>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9E4871"/>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9E4871"/>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9E487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9E487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E4871"/>
    <w:rPr>
      <w:rFonts w:asciiTheme="majorHAnsi" w:eastAsiaTheme="majorEastAsia" w:hAnsiTheme="majorHAnsi" w:cstheme="majorBidi"/>
      <w:i/>
      <w:iCs/>
      <w:color w:val="272727" w:themeColor="text1" w:themeTint="D8"/>
      <w:sz w:val="21"/>
      <w:szCs w:val="21"/>
    </w:rPr>
  </w:style>
  <w:style w:type="character" w:styleId="SubtleReference">
    <w:name w:val="Subtle Reference"/>
    <w:basedOn w:val="DefaultParagraphFont"/>
    <w:uiPriority w:val="31"/>
    <w:qFormat/>
    <w:rsid w:val="00DD2F3A"/>
    <w:rPr>
      <w:smallCaps/>
      <w:color w:val="5A5A5A" w:themeColor="text1" w:themeTint="A5"/>
    </w:rPr>
  </w:style>
  <w:style w:type="table" w:styleId="TableGrid">
    <w:name w:val="Table Grid"/>
    <w:basedOn w:val="TableNormal"/>
    <w:uiPriority w:val="59"/>
    <w:rsid w:val="00880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basedOn w:val="Normal"/>
    <w:link w:val="FigurecaptionChar"/>
    <w:qFormat/>
    <w:rsid w:val="003E34D0"/>
    <w:pPr>
      <w:numPr>
        <w:numId w:val="16"/>
      </w:numPr>
      <w:spacing w:before="240"/>
    </w:pPr>
    <w:rPr>
      <w:rFonts w:ascii="Arial" w:hAnsi="Arial" w:cs="Arial"/>
      <w:i/>
      <w:sz w:val="18"/>
      <w:szCs w:val="18"/>
    </w:rPr>
  </w:style>
  <w:style w:type="paragraph" w:customStyle="1" w:styleId="Tablecaption">
    <w:name w:val="Table caption"/>
    <w:basedOn w:val="Figurecaption"/>
    <w:qFormat/>
    <w:rsid w:val="00DD626E"/>
    <w:pPr>
      <w:numPr>
        <w:numId w:val="17"/>
      </w:numPr>
    </w:pPr>
  </w:style>
  <w:style w:type="character" w:customStyle="1" w:styleId="FigurecaptionChar">
    <w:name w:val="Figure caption Char"/>
    <w:basedOn w:val="DefaultParagraphFont"/>
    <w:link w:val="Figurecaption"/>
    <w:rsid w:val="003E34D0"/>
    <w:rPr>
      <w:rFonts w:ascii="Arial" w:hAnsi="Arial" w:cs="Arial"/>
      <w:i/>
      <w:sz w:val="18"/>
      <w:szCs w:val="18"/>
    </w:rPr>
  </w:style>
  <w:style w:type="paragraph" w:styleId="BalloonText">
    <w:name w:val="Balloon Text"/>
    <w:basedOn w:val="Normal"/>
    <w:link w:val="BalloonTextChar"/>
    <w:uiPriority w:val="99"/>
    <w:semiHidden/>
    <w:unhideWhenUsed/>
    <w:rsid w:val="00460A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0A30"/>
    <w:rPr>
      <w:rFonts w:ascii="Segoe UI" w:hAnsi="Segoe UI" w:cs="Segoe UI"/>
      <w:sz w:val="18"/>
      <w:szCs w:val="18"/>
    </w:rPr>
  </w:style>
  <w:style w:type="paragraph" w:styleId="Revision">
    <w:name w:val="Revision"/>
    <w:hidden/>
    <w:uiPriority w:val="99"/>
    <w:semiHidden/>
    <w:rsid w:val="00F05995"/>
    <w:pPr>
      <w:spacing w:after="0" w:line="240" w:lineRule="auto"/>
    </w:pPr>
  </w:style>
  <w:style w:type="paragraph" w:customStyle="1" w:styleId="MWHeading1">
    <w:name w:val="M&amp;W Heading 1"/>
    <w:basedOn w:val="Heading1"/>
    <w:qFormat/>
    <w:rsid w:val="002B1393"/>
    <w:pPr>
      <w:numPr>
        <w:numId w:val="0"/>
      </w:numPr>
      <w:spacing w:before="0" w:afterLines="100" w:after="100"/>
      <w:ind w:left="431" w:hanging="431"/>
    </w:pPr>
    <w:rPr>
      <w:sz w:val="22"/>
      <w:szCs w:val="22"/>
    </w:rPr>
  </w:style>
  <w:style w:type="paragraph" w:customStyle="1" w:styleId="MWHeading2">
    <w:name w:val="M&amp;W Heading 2"/>
    <w:basedOn w:val="Heading2"/>
    <w:qFormat/>
    <w:rsid w:val="00502AC1"/>
    <w:pPr>
      <w:numPr>
        <w:ilvl w:val="0"/>
        <w:numId w:val="0"/>
      </w:numPr>
      <w:spacing w:before="360" w:afterLines="100" w:after="100"/>
      <w:ind w:left="578" w:hanging="578"/>
    </w:pPr>
    <w:rPr>
      <w:i/>
      <w:sz w:val="20"/>
      <w:szCs w:val="20"/>
    </w:rPr>
  </w:style>
  <w:style w:type="character" w:styleId="CommentReference">
    <w:name w:val="annotation reference"/>
    <w:basedOn w:val="DefaultParagraphFont"/>
    <w:uiPriority w:val="99"/>
    <w:semiHidden/>
    <w:unhideWhenUsed/>
    <w:rsid w:val="00A3365E"/>
    <w:rPr>
      <w:sz w:val="16"/>
      <w:szCs w:val="16"/>
    </w:rPr>
  </w:style>
  <w:style w:type="paragraph" w:styleId="CommentText">
    <w:name w:val="annotation text"/>
    <w:basedOn w:val="Normal"/>
    <w:link w:val="CommentTextChar"/>
    <w:uiPriority w:val="99"/>
    <w:semiHidden/>
    <w:unhideWhenUsed/>
    <w:rsid w:val="00A3365E"/>
    <w:pPr>
      <w:spacing w:line="240" w:lineRule="auto"/>
    </w:pPr>
    <w:rPr>
      <w:sz w:val="20"/>
      <w:szCs w:val="20"/>
    </w:rPr>
  </w:style>
  <w:style w:type="character" w:customStyle="1" w:styleId="CommentTextChar">
    <w:name w:val="Comment Text Char"/>
    <w:basedOn w:val="DefaultParagraphFont"/>
    <w:link w:val="CommentText"/>
    <w:uiPriority w:val="99"/>
    <w:semiHidden/>
    <w:rsid w:val="00A3365E"/>
    <w:rPr>
      <w:sz w:val="20"/>
      <w:szCs w:val="20"/>
    </w:rPr>
  </w:style>
  <w:style w:type="paragraph" w:styleId="CommentSubject">
    <w:name w:val="annotation subject"/>
    <w:basedOn w:val="CommentText"/>
    <w:next w:val="CommentText"/>
    <w:link w:val="CommentSubjectChar"/>
    <w:uiPriority w:val="99"/>
    <w:semiHidden/>
    <w:unhideWhenUsed/>
    <w:rsid w:val="00A3365E"/>
    <w:rPr>
      <w:b/>
      <w:bCs/>
    </w:rPr>
  </w:style>
  <w:style w:type="character" w:customStyle="1" w:styleId="CommentSubjectChar">
    <w:name w:val="Comment Subject Char"/>
    <w:basedOn w:val="CommentTextChar"/>
    <w:link w:val="CommentSubject"/>
    <w:uiPriority w:val="99"/>
    <w:semiHidden/>
    <w:rsid w:val="00A3365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2210">
      <w:bodyDiv w:val="1"/>
      <w:marLeft w:val="0"/>
      <w:marRight w:val="0"/>
      <w:marTop w:val="0"/>
      <w:marBottom w:val="0"/>
      <w:divBdr>
        <w:top w:val="none" w:sz="0" w:space="0" w:color="auto"/>
        <w:left w:val="none" w:sz="0" w:space="0" w:color="auto"/>
        <w:bottom w:val="none" w:sz="0" w:space="0" w:color="auto"/>
        <w:right w:val="none" w:sz="0" w:space="0" w:color="auto"/>
      </w:divBdr>
    </w:div>
    <w:div w:id="99228085">
      <w:bodyDiv w:val="1"/>
      <w:marLeft w:val="0"/>
      <w:marRight w:val="0"/>
      <w:marTop w:val="0"/>
      <w:marBottom w:val="0"/>
      <w:divBdr>
        <w:top w:val="none" w:sz="0" w:space="0" w:color="auto"/>
        <w:left w:val="none" w:sz="0" w:space="0" w:color="auto"/>
        <w:bottom w:val="none" w:sz="0" w:space="0" w:color="auto"/>
        <w:right w:val="none" w:sz="0" w:space="0" w:color="auto"/>
      </w:divBdr>
    </w:div>
    <w:div w:id="216864309">
      <w:bodyDiv w:val="1"/>
      <w:marLeft w:val="0"/>
      <w:marRight w:val="0"/>
      <w:marTop w:val="0"/>
      <w:marBottom w:val="0"/>
      <w:divBdr>
        <w:top w:val="none" w:sz="0" w:space="0" w:color="auto"/>
        <w:left w:val="none" w:sz="0" w:space="0" w:color="auto"/>
        <w:bottom w:val="none" w:sz="0" w:space="0" w:color="auto"/>
        <w:right w:val="none" w:sz="0" w:space="0" w:color="auto"/>
      </w:divBdr>
    </w:div>
    <w:div w:id="219370666">
      <w:bodyDiv w:val="1"/>
      <w:marLeft w:val="0"/>
      <w:marRight w:val="0"/>
      <w:marTop w:val="0"/>
      <w:marBottom w:val="0"/>
      <w:divBdr>
        <w:top w:val="none" w:sz="0" w:space="0" w:color="auto"/>
        <w:left w:val="none" w:sz="0" w:space="0" w:color="auto"/>
        <w:bottom w:val="none" w:sz="0" w:space="0" w:color="auto"/>
        <w:right w:val="none" w:sz="0" w:space="0" w:color="auto"/>
      </w:divBdr>
    </w:div>
    <w:div w:id="231236898">
      <w:bodyDiv w:val="1"/>
      <w:marLeft w:val="0"/>
      <w:marRight w:val="0"/>
      <w:marTop w:val="0"/>
      <w:marBottom w:val="0"/>
      <w:divBdr>
        <w:top w:val="none" w:sz="0" w:space="0" w:color="auto"/>
        <w:left w:val="none" w:sz="0" w:space="0" w:color="auto"/>
        <w:bottom w:val="none" w:sz="0" w:space="0" w:color="auto"/>
        <w:right w:val="none" w:sz="0" w:space="0" w:color="auto"/>
      </w:divBdr>
    </w:div>
    <w:div w:id="280499303">
      <w:bodyDiv w:val="1"/>
      <w:marLeft w:val="0"/>
      <w:marRight w:val="0"/>
      <w:marTop w:val="0"/>
      <w:marBottom w:val="0"/>
      <w:divBdr>
        <w:top w:val="none" w:sz="0" w:space="0" w:color="auto"/>
        <w:left w:val="none" w:sz="0" w:space="0" w:color="auto"/>
        <w:bottom w:val="none" w:sz="0" w:space="0" w:color="auto"/>
        <w:right w:val="none" w:sz="0" w:space="0" w:color="auto"/>
      </w:divBdr>
    </w:div>
    <w:div w:id="363137776">
      <w:bodyDiv w:val="1"/>
      <w:marLeft w:val="0"/>
      <w:marRight w:val="0"/>
      <w:marTop w:val="0"/>
      <w:marBottom w:val="0"/>
      <w:divBdr>
        <w:top w:val="none" w:sz="0" w:space="0" w:color="auto"/>
        <w:left w:val="none" w:sz="0" w:space="0" w:color="auto"/>
        <w:bottom w:val="none" w:sz="0" w:space="0" w:color="auto"/>
        <w:right w:val="none" w:sz="0" w:space="0" w:color="auto"/>
      </w:divBdr>
    </w:div>
    <w:div w:id="503975367">
      <w:bodyDiv w:val="1"/>
      <w:marLeft w:val="0"/>
      <w:marRight w:val="0"/>
      <w:marTop w:val="0"/>
      <w:marBottom w:val="0"/>
      <w:divBdr>
        <w:top w:val="none" w:sz="0" w:space="0" w:color="auto"/>
        <w:left w:val="none" w:sz="0" w:space="0" w:color="auto"/>
        <w:bottom w:val="none" w:sz="0" w:space="0" w:color="auto"/>
        <w:right w:val="none" w:sz="0" w:space="0" w:color="auto"/>
      </w:divBdr>
    </w:div>
    <w:div w:id="527448246">
      <w:bodyDiv w:val="1"/>
      <w:marLeft w:val="0"/>
      <w:marRight w:val="0"/>
      <w:marTop w:val="0"/>
      <w:marBottom w:val="0"/>
      <w:divBdr>
        <w:top w:val="none" w:sz="0" w:space="0" w:color="auto"/>
        <w:left w:val="none" w:sz="0" w:space="0" w:color="auto"/>
        <w:bottom w:val="none" w:sz="0" w:space="0" w:color="auto"/>
        <w:right w:val="none" w:sz="0" w:space="0" w:color="auto"/>
      </w:divBdr>
    </w:div>
    <w:div w:id="637151311">
      <w:bodyDiv w:val="1"/>
      <w:marLeft w:val="0"/>
      <w:marRight w:val="0"/>
      <w:marTop w:val="0"/>
      <w:marBottom w:val="0"/>
      <w:divBdr>
        <w:top w:val="none" w:sz="0" w:space="0" w:color="auto"/>
        <w:left w:val="none" w:sz="0" w:space="0" w:color="auto"/>
        <w:bottom w:val="none" w:sz="0" w:space="0" w:color="auto"/>
        <w:right w:val="none" w:sz="0" w:space="0" w:color="auto"/>
      </w:divBdr>
    </w:div>
    <w:div w:id="756101976">
      <w:bodyDiv w:val="1"/>
      <w:marLeft w:val="0"/>
      <w:marRight w:val="0"/>
      <w:marTop w:val="0"/>
      <w:marBottom w:val="0"/>
      <w:divBdr>
        <w:top w:val="none" w:sz="0" w:space="0" w:color="auto"/>
        <w:left w:val="none" w:sz="0" w:space="0" w:color="auto"/>
        <w:bottom w:val="none" w:sz="0" w:space="0" w:color="auto"/>
        <w:right w:val="none" w:sz="0" w:space="0" w:color="auto"/>
      </w:divBdr>
    </w:div>
    <w:div w:id="905267395">
      <w:bodyDiv w:val="1"/>
      <w:marLeft w:val="0"/>
      <w:marRight w:val="0"/>
      <w:marTop w:val="0"/>
      <w:marBottom w:val="0"/>
      <w:divBdr>
        <w:top w:val="none" w:sz="0" w:space="0" w:color="auto"/>
        <w:left w:val="none" w:sz="0" w:space="0" w:color="auto"/>
        <w:bottom w:val="none" w:sz="0" w:space="0" w:color="auto"/>
        <w:right w:val="none" w:sz="0" w:space="0" w:color="auto"/>
      </w:divBdr>
    </w:div>
    <w:div w:id="1095057653">
      <w:bodyDiv w:val="1"/>
      <w:marLeft w:val="0"/>
      <w:marRight w:val="0"/>
      <w:marTop w:val="0"/>
      <w:marBottom w:val="0"/>
      <w:divBdr>
        <w:top w:val="none" w:sz="0" w:space="0" w:color="auto"/>
        <w:left w:val="none" w:sz="0" w:space="0" w:color="auto"/>
        <w:bottom w:val="none" w:sz="0" w:space="0" w:color="auto"/>
        <w:right w:val="none" w:sz="0" w:space="0" w:color="auto"/>
      </w:divBdr>
      <w:divsChild>
        <w:div w:id="30764753">
          <w:marLeft w:val="1886"/>
          <w:marRight w:val="0"/>
          <w:marTop w:val="0"/>
          <w:marBottom w:val="240"/>
          <w:divBdr>
            <w:top w:val="none" w:sz="0" w:space="0" w:color="auto"/>
            <w:left w:val="none" w:sz="0" w:space="0" w:color="auto"/>
            <w:bottom w:val="none" w:sz="0" w:space="0" w:color="auto"/>
            <w:right w:val="none" w:sz="0" w:space="0" w:color="auto"/>
          </w:divBdr>
        </w:div>
        <w:div w:id="1907838036">
          <w:marLeft w:val="1886"/>
          <w:marRight w:val="0"/>
          <w:marTop w:val="0"/>
          <w:marBottom w:val="240"/>
          <w:divBdr>
            <w:top w:val="none" w:sz="0" w:space="0" w:color="auto"/>
            <w:left w:val="none" w:sz="0" w:space="0" w:color="auto"/>
            <w:bottom w:val="none" w:sz="0" w:space="0" w:color="auto"/>
            <w:right w:val="none" w:sz="0" w:space="0" w:color="auto"/>
          </w:divBdr>
        </w:div>
      </w:divsChild>
    </w:div>
    <w:div w:id="1124076717">
      <w:bodyDiv w:val="1"/>
      <w:marLeft w:val="0"/>
      <w:marRight w:val="0"/>
      <w:marTop w:val="0"/>
      <w:marBottom w:val="0"/>
      <w:divBdr>
        <w:top w:val="none" w:sz="0" w:space="0" w:color="auto"/>
        <w:left w:val="none" w:sz="0" w:space="0" w:color="auto"/>
        <w:bottom w:val="none" w:sz="0" w:space="0" w:color="auto"/>
        <w:right w:val="none" w:sz="0" w:space="0" w:color="auto"/>
      </w:divBdr>
    </w:div>
    <w:div w:id="1524123885">
      <w:bodyDiv w:val="1"/>
      <w:marLeft w:val="0"/>
      <w:marRight w:val="0"/>
      <w:marTop w:val="0"/>
      <w:marBottom w:val="0"/>
      <w:divBdr>
        <w:top w:val="none" w:sz="0" w:space="0" w:color="auto"/>
        <w:left w:val="none" w:sz="0" w:space="0" w:color="auto"/>
        <w:bottom w:val="none" w:sz="0" w:space="0" w:color="auto"/>
        <w:right w:val="none" w:sz="0" w:space="0" w:color="auto"/>
      </w:divBdr>
      <w:divsChild>
        <w:div w:id="175190106">
          <w:marLeft w:val="1886"/>
          <w:marRight w:val="0"/>
          <w:marTop w:val="0"/>
          <w:marBottom w:val="240"/>
          <w:divBdr>
            <w:top w:val="none" w:sz="0" w:space="0" w:color="auto"/>
            <w:left w:val="none" w:sz="0" w:space="0" w:color="auto"/>
            <w:bottom w:val="none" w:sz="0" w:space="0" w:color="auto"/>
            <w:right w:val="none" w:sz="0" w:space="0" w:color="auto"/>
          </w:divBdr>
        </w:div>
        <w:div w:id="1760367439">
          <w:marLeft w:val="1886"/>
          <w:marRight w:val="0"/>
          <w:marTop w:val="0"/>
          <w:marBottom w:val="240"/>
          <w:divBdr>
            <w:top w:val="none" w:sz="0" w:space="0" w:color="auto"/>
            <w:left w:val="none" w:sz="0" w:space="0" w:color="auto"/>
            <w:bottom w:val="none" w:sz="0" w:space="0" w:color="auto"/>
            <w:right w:val="none" w:sz="0" w:space="0" w:color="auto"/>
          </w:divBdr>
        </w:div>
      </w:divsChild>
    </w:div>
    <w:div w:id="1547910980">
      <w:bodyDiv w:val="1"/>
      <w:marLeft w:val="0"/>
      <w:marRight w:val="0"/>
      <w:marTop w:val="0"/>
      <w:marBottom w:val="0"/>
      <w:divBdr>
        <w:top w:val="none" w:sz="0" w:space="0" w:color="auto"/>
        <w:left w:val="none" w:sz="0" w:space="0" w:color="auto"/>
        <w:bottom w:val="none" w:sz="0" w:space="0" w:color="auto"/>
        <w:right w:val="none" w:sz="0" w:space="0" w:color="auto"/>
      </w:divBdr>
    </w:div>
    <w:div w:id="1575042216">
      <w:bodyDiv w:val="1"/>
      <w:marLeft w:val="0"/>
      <w:marRight w:val="0"/>
      <w:marTop w:val="0"/>
      <w:marBottom w:val="0"/>
      <w:divBdr>
        <w:top w:val="none" w:sz="0" w:space="0" w:color="auto"/>
        <w:left w:val="none" w:sz="0" w:space="0" w:color="auto"/>
        <w:bottom w:val="none" w:sz="0" w:space="0" w:color="auto"/>
        <w:right w:val="none" w:sz="0" w:space="0" w:color="auto"/>
      </w:divBdr>
    </w:div>
    <w:div w:id="1617787908">
      <w:bodyDiv w:val="1"/>
      <w:marLeft w:val="0"/>
      <w:marRight w:val="0"/>
      <w:marTop w:val="0"/>
      <w:marBottom w:val="0"/>
      <w:divBdr>
        <w:top w:val="none" w:sz="0" w:space="0" w:color="auto"/>
        <w:left w:val="none" w:sz="0" w:space="0" w:color="auto"/>
        <w:bottom w:val="none" w:sz="0" w:space="0" w:color="auto"/>
        <w:right w:val="none" w:sz="0" w:space="0" w:color="auto"/>
      </w:divBdr>
    </w:div>
    <w:div w:id="1621061387">
      <w:bodyDiv w:val="1"/>
      <w:marLeft w:val="0"/>
      <w:marRight w:val="0"/>
      <w:marTop w:val="0"/>
      <w:marBottom w:val="0"/>
      <w:divBdr>
        <w:top w:val="none" w:sz="0" w:space="0" w:color="auto"/>
        <w:left w:val="none" w:sz="0" w:space="0" w:color="auto"/>
        <w:bottom w:val="none" w:sz="0" w:space="0" w:color="auto"/>
        <w:right w:val="none" w:sz="0" w:space="0" w:color="auto"/>
      </w:divBdr>
      <w:divsChild>
        <w:div w:id="2111587415">
          <w:marLeft w:val="1267"/>
          <w:marRight w:val="0"/>
          <w:marTop w:val="0"/>
          <w:marBottom w:val="360"/>
          <w:divBdr>
            <w:top w:val="none" w:sz="0" w:space="0" w:color="auto"/>
            <w:left w:val="none" w:sz="0" w:space="0" w:color="auto"/>
            <w:bottom w:val="none" w:sz="0" w:space="0" w:color="auto"/>
            <w:right w:val="none" w:sz="0" w:space="0" w:color="auto"/>
          </w:divBdr>
        </w:div>
      </w:divsChild>
    </w:div>
    <w:div w:id="1955358918">
      <w:bodyDiv w:val="1"/>
      <w:marLeft w:val="0"/>
      <w:marRight w:val="0"/>
      <w:marTop w:val="0"/>
      <w:marBottom w:val="0"/>
      <w:divBdr>
        <w:top w:val="none" w:sz="0" w:space="0" w:color="auto"/>
        <w:left w:val="none" w:sz="0" w:space="0" w:color="auto"/>
        <w:bottom w:val="none" w:sz="0" w:space="0" w:color="auto"/>
        <w:right w:val="none" w:sz="0" w:space="0" w:color="auto"/>
      </w:divBdr>
    </w:div>
    <w:div w:id="2065328476">
      <w:bodyDiv w:val="1"/>
      <w:marLeft w:val="0"/>
      <w:marRight w:val="0"/>
      <w:marTop w:val="0"/>
      <w:marBottom w:val="0"/>
      <w:divBdr>
        <w:top w:val="none" w:sz="0" w:space="0" w:color="auto"/>
        <w:left w:val="none" w:sz="0" w:space="0" w:color="auto"/>
        <w:bottom w:val="none" w:sz="0" w:space="0" w:color="auto"/>
        <w:right w:val="none" w:sz="0" w:space="0" w:color="auto"/>
      </w:divBdr>
      <w:divsChild>
        <w:div w:id="1101530633">
          <w:marLeft w:val="1440"/>
          <w:marRight w:val="0"/>
          <w:marTop w:val="0"/>
          <w:marBottom w:val="0"/>
          <w:divBdr>
            <w:top w:val="none" w:sz="0" w:space="0" w:color="auto"/>
            <w:left w:val="none" w:sz="0" w:space="0" w:color="auto"/>
            <w:bottom w:val="none" w:sz="0" w:space="0" w:color="auto"/>
            <w:right w:val="none" w:sz="0" w:space="0" w:color="auto"/>
          </w:divBdr>
        </w:div>
        <w:div w:id="733622275">
          <w:marLeft w:val="1440"/>
          <w:marRight w:val="0"/>
          <w:marTop w:val="0"/>
          <w:marBottom w:val="0"/>
          <w:divBdr>
            <w:top w:val="none" w:sz="0" w:space="0" w:color="auto"/>
            <w:left w:val="none" w:sz="0" w:space="0" w:color="auto"/>
            <w:bottom w:val="none" w:sz="0" w:space="0" w:color="auto"/>
            <w:right w:val="none" w:sz="0" w:space="0" w:color="auto"/>
          </w:divBdr>
        </w:div>
        <w:div w:id="184751968">
          <w:marLeft w:val="1440"/>
          <w:marRight w:val="0"/>
          <w:marTop w:val="0"/>
          <w:marBottom w:val="0"/>
          <w:divBdr>
            <w:top w:val="none" w:sz="0" w:space="0" w:color="auto"/>
            <w:left w:val="none" w:sz="0" w:space="0" w:color="auto"/>
            <w:bottom w:val="none" w:sz="0" w:space="0" w:color="auto"/>
            <w:right w:val="none" w:sz="0" w:space="0" w:color="auto"/>
          </w:divBdr>
        </w:div>
        <w:div w:id="1144198979">
          <w:marLeft w:val="1440"/>
          <w:marRight w:val="0"/>
          <w:marTop w:val="0"/>
          <w:marBottom w:val="0"/>
          <w:divBdr>
            <w:top w:val="none" w:sz="0" w:space="0" w:color="auto"/>
            <w:left w:val="none" w:sz="0" w:space="0" w:color="auto"/>
            <w:bottom w:val="none" w:sz="0" w:space="0" w:color="auto"/>
            <w:right w:val="none" w:sz="0" w:space="0" w:color="auto"/>
          </w:divBdr>
        </w:div>
      </w:divsChild>
    </w:div>
    <w:div w:id="2074233773">
      <w:bodyDiv w:val="1"/>
      <w:marLeft w:val="0"/>
      <w:marRight w:val="0"/>
      <w:marTop w:val="0"/>
      <w:marBottom w:val="0"/>
      <w:divBdr>
        <w:top w:val="none" w:sz="0" w:space="0" w:color="auto"/>
        <w:left w:val="none" w:sz="0" w:space="0" w:color="auto"/>
        <w:bottom w:val="none" w:sz="0" w:space="0" w:color="auto"/>
        <w:right w:val="none" w:sz="0" w:space="0" w:color="auto"/>
      </w:divBdr>
    </w:div>
    <w:div w:id="2129199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28F637-74D1-463C-ADDA-89B621671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9316</Words>
  <Characters>53102</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Corey</dc:creator>
  <cp:lastModifiedBy>peterclewis</cp:lastModifiedBy>
  <cp:revision>3</cp:revision>
  <cp:lastPrinted>2017-09-01T04:21:00Z</cp:lastPrinted>
  <dcterms:created xsi:type="dcterms:W3CDTF">2017-09-01T06:07:00Z</dcterms:created>
  <dcterms:modified xsi:type="dcterms:W3CDTF">2017-09-01T06:07:00Z</dcterms:modified>
</cp:coreProperties>
</file>